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197715B4"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32656B28" w14:textId="77777777" w:rsidR="00872191" w:rsidRPr="002E6339" w:rsidRDefault="00872191" w:rsidP="00284702">
      <w:pPr>
        <w:spacing w:after="0" w:line="276" w:lineRule="auto"/>
        <w:jc w:val="center"/>
        <w:rPr>
          <w:rFonts w:ascii="Arial" w:eastAsia="Times New Roman" w:hAnsi="Arial" w:cs="Arial"/>
          <w:sz w:val="32"/>
          <w:szCs w:val="32"/>
        </w:rPr>
      </w:pPr>
    </w:p>
    <w:p w14:paraId="7140EF52" w14:textId="6014E759" w:rsidR="00274E3D" w:rsidRPr="00CE2399" w:rsidRDefault="00B04F62" w:rsidP="00EC43CE">
      <w:pPr>
        <w:spacing w:after="0" w:line="276" w:lineRule="auto"/>
        <w:jc w:val="center"/>
        <w:rPr>
          <w:rFonts w:ascii="Arial" w:eastAsia="Times New Roman" w:hAnsi="Arial" w:cs="Arial"/>
          <w:sz w:val="24"/>
          <w:szCs w:val="20"/>
        </w:rPr>
      </w:pPr>
      <w:r w:rsidRPr="00B04F62">
        <w:rPr>
          <w:rFonts w:ascii="Arial" w:eastAsia="Times New Roman" w:hAnsi="Arial" w:cs="Arial"/>
          <w:caps/>
          <w:sz w:val="32"/>
          <w:szCs w:val="32"/>
          <w:lang w:eastAsia="lt-LT"/>
        </w:rPr>
        <w:t>Valstybinės reikšmės rajoninio kelio Nr. 3807 Kiduliai–Gelgaudiškis–Gerdžiūnai ruožo nuo 2,691 km iki 14,296</w:t>
      </w:r>
      <w:r w:rsidRPr="00B04F62">
        <w:rPr>
          <w:rFonts w:ascii="Arial" w:eastAsia="Times New Roman" w:hAnsi="Arial" w:cs="Arial"/>
          <w:sz w:val="32"/>
          <w:szCs w:val="32"/>
          <w:lang w:eastAsia="lt-LT"/>
        </w:rPr>
        <w:t xml:space="preserve"> </w:t>
      </w:r>
      <w:r w:rsidR="00214D7A" w:rsidRPr="00214D7A">
        <w:rPr>
          <w:rFonts w:ascii="Arial" w:eastAsia="Times New Roman" w:hAnsi="Arial" w:cs="Arial"/>
          <w:sz w:val="32"/>
          <w:szCs w:val="32"/>
          <w:lang w:eastAsia="lt-LT"/>
        </w:rPr>
        <w:t xml:space="preserve">km </w:t>
      </w:r>
      <w:r w:rsidR="00EC43CE" w:rsidRPr="003C13E0">
        <w:rPr>
          <w:rFonts w:ascii="Arial" w:eastAsia="Times New Roman" w:hAnsi="Arial" w:cs="Arial"/>
          <w:sz w:val="32"/>
          <w:szCs w:val="32"/>
          <w:lang w:eastAsia="lt-LT"/>
        </w:rPr>
        <w:t>KAPITALINIO REMONTO TECHNINIO DARBO PROJEKTO PARENGIMAS, PROJEKTO VYKDYMO PRIEŽIŪRA IR DARBŲ ATLIKIMAS</w:t>
      </w:r>
      <w:r w:rsidR="00872191"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CE2399" w:rsidRDefault="0096440C" w:rsidP="00701A80">
      <w:pPr>
        <w:numPr>
          <w:ilvl w:val="0"/>
          <w:numId w:val="8"/>
        </w:numPr>
        <w:spacing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TECHNINĖJE SPECIFIKACIJOJE VARTOJAM</w:t>
      </w:r>
      <w:r w:rsidR="00A675D2" w:rsidRPr="00CE2399">
        <w:rPr>
          <w:rFonts w:ascii="Arial" w:eastAsia="Times New Roman" w:hAnsi="Arial" w:cs="Arial"/>
          <w:b/>
          <w:sz w:val="24"/>
          <w:szCs w:val="24"/>
        </w:rPr>
        <w:t>O</w:t>
      </w:r>
      <w:r w:rsidRPr="00CE2399">
        <w:rPr>
          <w:rFonts w:ascii="Arial" w:eastAsia="Times New Roman" w:hAnsi="Arial" w:cs="Arial"/>
          <w:b/>
          <w:sz w:val="24"/>
          <w:szCs w:val="24"/>
        </w:rPr>
        <w:t>S SĄVOKOS IR JŲ TRUMPINIAI</w:t>
      </w:r>
    </w:p>
    <w:p w14:paraId="6F245E73" w14:textId="5224FA68" w:rsidR="00E51253" w:rsidRPr="00CE2399" w:rsidRDefault="00E51253"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statinio projektavimo technin</w:t>
      </w:r>
      <w:r w:rsidR="00A675D2" w:rsidRPr="00CE2399">
        <w:rPr>
          <w:rFonts w:ascii="Arial" w:eastAsia="Times New Roman" w:hAnsi="Arial" w:cs="Arial"/>
          <w:sz w:val="24"/>
          <w:szCs w:val="24"/>
        </w:rPr>
        <w:t>ė</w:t>
      </w:r>
      <w:r w:rsidRPr="00CE2399">
        <w:rPr>
          <w:rFonts w:ascii="Arial" w:eastAsia="Times New Roman" w:hAnsi="Arial" w:cs="Arial"/>
          <w:sz w:val="24"/>
          <w:szCs w:val="24"/>
        </w:rPr>
        <w:t xml:space="preserve"> užduoti</w:t>
      </w:r>
      <w:r w:rsidR="00A675D2" w:rsidRPr="00CE2399">
        <w:rPr>
          <w:rFonts w:ascii="Arial" w:eastAsia="Times New Roman" w:hAnsi="Arial" w:cs="Arial"/>
          <w:sz w:val="24"/>
          <w:szCs w:val="24"/>
        </w:rPr>
        <w:t>s</w:t>
      </w:r>
      <w:r w:rsidRPr="00CE2399">
        <w:rPr>
          <w:rFonts w:ascii="Arial" w:eastAsia="Times New Roman" w:hAnsi="Arial" w:cs="Arial"/>
          <w:sz w:val="24"/>
          <w:szCs w:val="24"/>
        </w:rPr>
        <w:t xml:space="preserve"> – techninė užduotis;</w:t>
      </w:r>
    </w:p>
    <w:p w14:paraId="17A99E0F" w14:textId="62295AE6" w:rsidR="00E51253" w:rsidRPr="00CE2399" w:rsidRDefault="00AC1F04" w:rsidP="00CE2399">
      <w:pPr>
        <w:numPr>
          <w:ilvl w:val="1"/>
          <w:numId w:val="8"/>
        </w:numPr>
        <w:tabs>
          <w:tab w:val="left" w:pos="851"/>
        </w:tabs>
        <w:spacing w:after="0" w:line="240" w:lineRule="auto"/>
        <w:ind w:left="567" w:firstLine="0"/>
        <w:jc w:val="both"/>
        <w:rPr>
          <w:rFonts w:ascii="Arial" w:eastAsia="Times New Roman" w:hAnsi="Arial" w:cs="Arial"/>
          <w:sz w:val="24"/>
          <w:szCs w:val="24"/>
        </w:rPr>
      </w:pPr>
      <w:bookmarkStart w:id="0" w:name="_Hlk124847816"/>
      <w:r w:rsidRPr="00CE2399">
        <w:rPr>
          <w:rFonts w:ascii="Arial" w:eastAsia="Times New Roman" w:hAnsi="Arial" w:cs="Arial"/>
          <w:sz w:val="24"/>
          <w:szCs w:val="24"/>
        </w:rPr>
        <w:t>Akcinė bendrovė</w:t>
      </w:r>
      <w:r w:rsidR="00E51253" w:rsidRPr="00CE2399">
        <w:rPr>
          <w:rFonts w:ascii="Arial" w:eastAsia="Times New Roman" w:hAnsi="Arial" w:cs="Arial"/>
          <w:sz w:val="24"/>
          <w:szCs w:val="24"/>
        </w:rPr>
        <w:t xml:space="preserve"> </w:t>
      </w:r>
      <w:bookmarkEnd w:id="0"/>
      <w:r w:rsidR="00C33C85">
        <w:rPr>
          <w:rFonts w:ascii="Arial" w:eastAsia="Times New Roman" w:hAnsi="Arial" w:cs="Arial"/>
          <w:sz w:val="24"/>
          <w:szCs w:val="24"/>
        </w:rPr>
        <w:t>„Via Lietuva“</w:t>
      </w:r>
      <w:r w:rsidR="009800D7" w:rsidRPr="00CE2399">
        <w:rPr>
          <w:rFonts w:ascii="Arial" w:eastAsia="Times New Roman" w:hAnsi="Arial" w:cs="Arial"/>
          <w:sz w:val="24"/>
          <w:szCs w:val="24"/>
        </w:rPr>
        <w:t xml:space="preserve"> – AB </w:t>
      </w:r>
      <w:r w:rsidR="00C33C85">
        <w:rPr>
          <w:rFonts w:ascii="Arial" w:eastAsia="Times New Roman" w:hAnsi="Arial" w:cs="Arial"/>
          <w:sz w:val="24"/>
          <w:szCs w:val="24"/>
        </w:rPr>
        <w:t>„Via Lietuva</w:t>
      </w:r>
      <w:r w:rsidR="007F4A8E">
        <w:rPr>
          <w:rFonts w:ascii="Arial" w:eastAsia="Times New Roman" w:hAnsi="Arial" w:cs="Arial"/>
          <w:sz w:val="24"/>
          <w:szCs w:val="24"/>
        </w:rPr>
        <w:t>“</w:t>
      </w:r>
      <w:r w:rsidR="00E51253" w:rsidRPr="00CE2399">
        <w:rPr>
          <w:rFonts w:ascii="Arial" w:eastAsia="Times New Roman" w:hAnsi="Arial" w:cs="Arial"/>
          <w:sz w:val="24"/>
          <w:szCs w:val="24"/>
        </w:rPr>
        <w:t>;</w:t>
      </w:r>
    </w:p>
    <w:p w14:paraId="1F86574F" w14:textId="5DF47534" w:rsidR="00E51253" w:rsidRPr="00CE2399" w:rsidRDefault="0096440C"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E51253" w:rsidRPr="00CE2399">
        <w:rPr>
          <w:rFonts w:ascii="Arial" w:eastAsia="Times New Roman" w:hAnsi="Arial" w:cs="Arial"/>
          <w:sz w:val="24"/>
          <w:szCs w:val="24"/>
        </w:rPr>
        <w:t>rojekt</w:t>
      </w:r>
      <w:r w:rsidRPr="00CE2399">
        <w:rPr>
          <w:rFonts w:ascii="Arial" w:eastAsia="Times New Roman" w:hAnsi="Arial" w:cs="Arial"/>
          <w:sz w:val="24"/>
          <w:szCs w:val="24"/>
        </w:rPr>
        <w:t>avimo ir projekto vykdymo priežiūros paslaugas teikianti įmonė</w:t>
      </w:r>
      <w:r w:rsidR="00E51253" w:rsidRPr="00CE2399">
        <w:rPr>
          <w:rFonts w:ascii="Arial" w:eastAsia="Times New Roman" w:hAnsi="Arial" w:cs="Arial"/>
          <w:sz w:val="24"/>
          <w:szCs w:val="24"/>
        </w:rPr>
        <w:t xml:space="preserve"> – paslaugos teikėjas</w:t>
      </w:r>
      <w:r w:rsidR="00431178" w:rsidRPr="00CE2399">
        <w:rPr>
          <w:rFonts w:ascii="Arial" w:eastAsia="Times New Roman" w:hAnsi="Arial" w:cs="Arial"/>
          <w:sz w:val="24"/>
          <w:szCs w:val="24"/>
        </w:rPr>
        <w:t>;</w:t>
      </w:r>
    </w:p>
    <w:p w14:paraId="06412270" w14:textId="263D2D84" w:rsidR="00431178" w:rsidRPr="00CE2399" w:rsidRDefault="00431178"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kelių saugumo auditas – auditas.</w:t>
      </w:r>
    </w:p>
    <w:p w14:paraId="46547446" w14:textId="298D71C7" w:rsidR="00872191"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EC43CE">
      <w:pPr>
        <w:pStyle w:val="Sraopastraipa"/>
        <w:numPr>
          <w:ilvl w:val="1"/>
          <w:numId w:val="16"/>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4938B0E">
      <w:pPr>
        <w:pStyle w:val="Sraopastraipa"/>
        <w:numPr>
          <w:ilvl w:val="1"/>
          <w:numId w:val="16"/>
        </w:numPr>
        <w:spacing w:line="240" w:lineRule="auto"/>
        <w:ind w:left="567" w:firstLine="0"/>
        <w:rPr>
          <w:rFonts w:ascii="Arial" w:eastAsia="Times New Roman" w:hAnsi="Arial" w:cs="Arial"/>
          <w:sz w:val="24"/>
          <w:szCs w:val="24"/>
        </w:rPr>
      </w:pPr>
      <w:r w:rsidRPr="04938B0E">
        <w:rPr>
          <w:rFonts w:ascii="Arial" w:eastAsia="Times New Roman" w:hAnsi="Arial" w:cs="Arial"/>
          <w:sz w:val="24"/>
          <w:szCs w:val="24"/>
        </w:rPr>
        <w:t>technine (-</w:t>
      </w:r>
      <w:proofErr w:type="spellStart"/>
      <w:r w:rsidRPr="04938B0E">
        <w:rPr>
          <w:rFonts w:ascii="Arial" w:eastAsia="Times New Roman" w:hAnsi="Arial" w:cs="Arial"/>
          <w:sz w:val="24"/>
          <w:szCs w:val="24"/>
        </w:rPr>
        <w:t>ėmis</w:t>
      </w:r>
      <w:proofErr w:type="spellEnd"/>
      <w:r w:rsidRPr="04938B0E">
        <w:rPr>
          <w:rFonts w:ascii="Arial" w:eastAsia="Times New Roman" w:hAnsi="Arial" w:cs="Arial"/>
          <w:sz w:val="24"/>
          <w:szCs w:val="24"/>
        </w:rPr>
        <w:t>) užduotimi (-</w:t>
      </w:r>
      <w:proofErr w:type="spellStart"/>
      <w:r w:rsidRPr="04938B0E">
        <w:rPr>
          <w:rFonts w:ascii="Arial" w:eastAsia="Times New Roman" w:hAnsi="Arial" w:cs="Arial"/>
          <w:sz w:val="24"/>
          <w:szCs w:val="24"/>
        </w:rPr>
        <w:t>is</w:t>
      </w:r>
      <w:proofErr w:type="spellEnd"/>
      <w:r w:rsidRPr="04938B0E">
        <w:rPr>
          <w:rFonts w:ascii="Arial" w:eastAsia="Times New Roman" w:hAnsi="Arial" w:cs="Arial"/>
          <w:sz w:val="24"/>
          <w:szCs w:val="24"/>
        </w:rPr>
        <w:t>);</w:t>
      </w:r>
    </w:p>
    <w:p w14:paraId="67A51296" w14:textId="7C03F0A6"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EC43CE">
      <w:pPr>
        <w:pStyle w:val="Sraopastraipa"/>
        <w:numPr>
          <w:ilvl w:val="1"/>
          <w:numId w:val="16"/>
        </w:numPr>
        <w:spacing w:after="0" w:line="240" w:lineRule="auto"/>
        <w:ind w:left="567" w:firstLine="0"/>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5E177AFB" w14:textId="41E89040" w:rsidR="00A02B06" w:rsidRPr="00CE2399" w:rsidRDefault="0096440C" w:rsidP="00701A80">
      <w:pPr>
        <w:tabs>
          <w:tab w:val="left" w:pos="709"/>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w:t>
      </w:r>
      <w:r w:rsidR="00872191" w:rsidRPr="00CE2399">
        <w:rPr>
          <w:rFonts w:ascii="Arial" w:eastAsia="Times New Roman" w:hAnsi="Arial" w:cs="Arial"/>
          <w:sz w:val="24"/>
          <w:szCs w:val="24"/>
        </w:rPr>
        <w:t>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konkurso metu išnagrinėjęs pirkimo dokumentus bei statybviečių aplinkos sąlygas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pasiūlyme privalo įsivertinti visas pagrįstai numatomas išlaidas, priemones ar išlaidas priemonėms kelio konstrukcijai ir kitiems kelio elementams suprojektuoti. Paslaug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 iki pasiūlymo pateikimo dienos privalo apsilankyti statybvietėje, įvertinti jos aplinką ir būklę, įvertinti kelių ir kitų susijusių keli</w:t>
      </w:r>
      <w:r w:rsidR="00435409" w:rsidRPr="00CE2399">
        <w:rPr>
          <w:rFonts w:ascii="Arial" w:eastAsia="Times New Roman" w:hAnsi="Arial" w:cs="Arial"/>
          <w:sz w:val="24"/>
          <w:szCs w:val="24"/>
        </w:rPr>
        <w:t>o</w:t>
      </w:r>
      <w:r w:rsidR="00872191" w:rsidRPr="00CE2399">
        <w:rPr>
          <w:rFonts w:ascii="Arial" w:eastAsia="Times New Roman" w:hAnsi="Arial" w:cs="Arial"/>
          <w:sz w:val="24"/>
          <w:szCs w:val="24"/>
        </w:rPr>
        <w:t xml:space="preserve"> statinių būklę, susipažinti su vietove, kad pasiūlyme būtų tinkamai ir pilnai </w:t>
      </w:r>
      <w:r w:rsidR="00872191" w:rsidRPr="00B93A90">
        <w:rPr>
          <w:rFonts w:ascii="Arial" w:eastAsia="Times New Roman" w:hAnsi="Arial" w:cs="Arial"/>
          <w:sz w:val="24"/>
          <w:szCs w:val="24"/>
        </w:rPr>
        <w:t>įvertintos remonto</w:t>
      </w:r>
      <w:r w:rsidR="00435409" w:rsidRPr="00B93A90">
        <w:rPr>
          <w:rFonts w:ascii="Arial" w:eastAsia="Times New Roman" w:hAnsi="Arial" w:cs="Arial"/>
          <w:sz w:val="24"/>
          <w:szCs w:val="24"/>
        </w:rPr>
        <w:t xml:space="preserve"> </w:t>
      </w:r>
      <w:r w:rsidR="00872191" w:rsidRPr="00B93A90">
        <w:rPr>
          <w:rFonts w:ascii="Arial" w:eastAsia="Times New Roman" w:hAnsi="Arial" w:cs="Arial"/>
          <w:sz w:val="24"/>
          <w:szCs w:val="24"/>
        </w:rPr>
        <w:t>darbų apimtys bei darbų įvykdymo sąlygos.</w:t>
      </w:r>
    </w:p>
    <w:p w14:paraId="6600C13B" w14:textId="2A58C1BE" w:rsidR="00872191" w:rsidRPr="00CE2399" w:rsidRDefault="00566BCC" w:rsidP="00701A80">
      <w:pPr>
        <w:numPr>
          <w:ilvl w:val="0"/>
          <w:numId w:val="8"/>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CE2399">
        <w:rPr>
          <w:rFonts w:ascii="Arial" w:eastAsia="Times New Roman" w:hAnsi="Arial" w:cs="Arial"/>
          <w:sz w:val="24"/>
          <w:szCs w:val="24"/>
        </w:rPr>
        <w:t xml:space="preserve"> yra</w:t>
      </w:r>
      <w:r w:rsidRPr="00CE2399">
        <w:rPr>
          <w:rFonts w:ascii="Arial" w:eastAsia="Times New Roman" w:hAnsi="Arial" w:cs="Arial"/>
          <w:sz w:val="24"/>
          <w:szCs w:val="24"/>
        </w:rPr>
        <w:t xml:space="preserve"> suderinta su </w:t>
      </w:r>
      <w:r w:rsidR="00A264C1"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w:t>
      </w:r>
    </w:p>
    <w:p w14:paraId="75FA5058" w14:textId="77777777"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bookmarkStart w:id="1" w:name="_Hlk96101923"/>
      <w:r w:rsidRPr="00CE2399">
        <w:rPr>
          <w:rFonts w:ascii="Arial" w:eastAsia="Times New Roman" w:hAnsi="Arial"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bookmarkEnd w:id="1"/>
    <w:p w14:paraId="26E7C855" w14:textId="7A5DD95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identifikuoti nagrinėjamame objekte saugaus eismo požiūriu problemiškas vietas bei suprojektuoti (parinkti) inžinerines</w:t>
      </w:r>
      <w:r w:rsidR="00431178" w:rsidRPr="00CE2399">
        <w:rPr>
          <w:rFonts w:ascii="Arial" w:eastAsia="Times New Roman" w:hAnsi="Arial" w:cs="Arial"/>
          <w:sz w:val="24"/>
          <w:szCs w:val="24"/>
        </w:rPr>
        <w:t xml:space="preserve"> eismo saugos</w:t>
      </w:r>
      <w:r w:rsidRPr="00CE2399">
        <w:rPr>
          <w:rFonts w:ascii="Arial" w:eastAsia="Times New Roman" w:hAnsi="Arial" w:cs="Arial"/>
          <w:sz w:val="24"/>
          <w:szCs w:val="24"/>
        </w:rPr>
        <w:t xml:space="preserve"> priemones joms panaikinti ir visame projektuojamo kelio ruože maksimaliai užtikrinti saugias eismo sąlygas visų galimų eismo dalyvių atžvilgiu;</w:t>
      </w:r>
    </w:p>
    <w:p w14:paraId="24FD2458" w14:textId="26C2EFA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p>
    <w:p w14:paraId="2095CA6D" w14:textId="0FB90CAF" w:rsidR="00BD1F46" w:rsidRPr="00BD1F46" w:rsidRDefault="00BD1F46"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lastRenderedPageBreak/>
        <w:t>Vadovaujantis „Planų ar programų ir planuojamos ūkinės veiklos įgyvendinimo poveikio įsteigtoms ar potencialioms „</w:t>
      </w:r>
      <w:proofErr w:type="spellStart"/>
      <w:r w:rsidRPr="04938B0E">
        <w:rPr>
          <w:rFonts w:ascii="Arial" w:eastAsia="Times New Roman" w:hAnsi="Arial" w:cs="Arial"/>
          <w:sz w:val="24"/>
          <w:szCs w:val="24"/>
        </w:rPr>
        <w:t>Natura</w:t>
      </w:r>
      <w:proofErr w:type="spellEnd"/>
      <w:r w:rsidRPr="04938B0E">
        <w:rPr>
          <w:rFonts w:ascii="Arial" w:eastAsia="Times New Roman" w:hAnsi="Arial" w:cs="Arial"/>
          <w:sz w:val="24"/>
          <w:szCs w:val="24"/>
        </w:rPr>
        <w:t xml:space="preserve"> 2000“ teritorijoms reikšmingumo nustatymo tvarkos aprašu“ nustatyti PŪV poveikio „</w:t>
      </w:r>
      <w:proofErr w:type="spellStart"/>
      <w:r w:rsidRPr="04938B0E">
        <w:rPr>
          <w:rFonts w:ascii="Arial" w:eastAsia="Times New Roman" w:hAnsi="Arial" w:cs="Arial"/>
          <w:sz w:val="24"/>
          <w:szCs w:val="24"/>
        </w:rPr>
        <w:t>Natura</w:t>
      </w:r>
      <w:proofErr w:type="spellEnd"/>
      <w:r w:rsidRPr="04938B0E">
        <w:rPr>
          <w:rFonts w:ascii="Arial" w:eastAsia="Times New Roman" w:hAnsi="Arial" w:cs="Arial"/>
          <w:sz w:val="24"/>
          <w:szCs w:val="24"/>
        </w:rPr>
        <w:t xml:space="preserve"> 2000“ teritorijoms reikšmingumą, jei tai yra privaloma. Rengiant privalomuosius aplinkosauginius dokumentus, prieš teikiant derinimui su atsakingomis institucijomis, pateikti AB „Via Lietuva“ peržiūrai (*.</w:t>
      </w:r>
      <w:proofErr w:type="spellStart"/>
      <w:r w:rsidRPr="04938B0E">
        <w:rPr>
          <w:rFonts w:ascii="Arial" w:eastAsia="Times New Roman" w:hAnsi="Arial" w:cs="Arial"/>
          <w:sz w:val="24"/>
          <w:szCs w:val="24"/>
        </w:rPr>
        <w:t>docx</w:t>
      </w:r>
      <w:proofErr w:type="spellEnd"/>
      <w:r w:rsidRPr="04938B0E">
        <w:rPr>
          <w:rFonts w:ascii="Arial" w:eastAsia="Times New Roman" w:hAnsi="Arial" w:cs="Arial"/>
          <w:sz w:val="24"/>
          <w:szCs w:val="24"/>
        </w:rPr>
        <w:t xml:space="preserve">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1A6F09D5" w14:textId="0766E9A3"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visus techniniu, ekonominiu ir eismo saugos požiūriais optimalius projektinius sprendinius</w:t>
      </w:r>
      <w:r w:rsidR="005C295A"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pateikti svarstyti ir derinti su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EA0D18" w:rsidRPr="04938B0E">
        <w:rPr>
          <w:rFonts w:ascii="Arial" w:eastAsia="Times New Roman" w:hAnsi="Arial" w:cs="Arial"/>
          <w:sz w:val="24"/>
          <w:szCs w:val="24"/>
        </w:rPr>
        <w:t xml:space="preserve">.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00EA0D18" w:rsidRPr="04938B0E">
        <w:rPr>
          <w:rFonts w:ascii="Arial" w:eastAsia="Times New Roman" w:hAnsi="Arial" w:cs="Arial"/>
          <w:sz w:val="24"/>
          <w:szCs w:val="24"/>
        </w:rPr>
        <w:t>pareikalavus, pateikti pasirinkto projektinio (-</w:t>
      </w:r>
      <w:proofErr w:type="spellStart"/>
      <w:r w:rsidR="00EA0D18" w:rsidRPr="04938B0E">
        <w:rPr>
          <w:rFonts w:ascii="Arial" w:eastAsia="Times New Roman" w:hAnsi="Arial" w:cs="Arial"/>
          <w:sz w:val="24"/>
          <w:szCs w:val="24"/>
        </w:rPr>
        <w:t>ių</w:t>
      </w:r>
      <w:proofErr w:type="spellEnd"/>
      <w:r w:rsidR="00EA0D18" w:rsidRPr="04938B0E">
        <w:rPr>
          <w:rFonts w:ascii="Arial" w:eastAsia="Times New Roman" w:hAnsi="Arial" w:cs="Arial"/>
          <w:sz w:val="24"/>
          <w:szCs w:val="24"/>
        </w:rPr>
        <w:t>) sprendinio (-</w:t>
      </w:r>
      <w:proofErr w:type="spellStart"/>
      <w:r w:rsidR="00EA0D18" w:rsidRPr="04938B0E">
        <w:rPr>
          <w:rFonts w:ascii="Arial" w:eastAsia="Times New Roman" w:hAnsi="Arial" w:cs="Arial"/>
          <w:sz w:val="24"/>
          <w:szCs w:val="24"/>
        </w:rPr>
        <w:t>ių</w:t>
      </w:r>
      <w:proofErr w:type="spellEnd"/>
      <w:r w:rsidR="00EA0D18" w:rsidRPr="04938B0E">
        <w:rPr>
          <w:rFonts w:ascii="Arial" w:eastAsia="Times New Roman" w:hAnsi="Arial" w:cs="Arial"/>
          <w:sz w:val="24"/>
          <w:szCs w:val="24"/>
        </w:rPr>
        <w:t>) ekonominį pagrindimą</w:t>
      </w:r>
      <w:r w:rsidR="00A21110" w:rsidRPr="04938B0E">
        <w:rPr>
          <w:rFonts w:ascii="Arial" w:eastAsia="Times New Roman" w:hAnsi="Arial" w:cs="Arial"/>
          <w:sz w:val="24"/>
          <w:szCs w:val="24"/>
        </w:rPr>
        <w:t>;</w:t>
      </w:r>
    </w:p>
    <w:p w14:paraId="049371D9" w14:textId="04F4F0C6"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 xml:space="preserve">tinkamai ir laiku suteikti kokybiškas paslaugas pagal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patvirtintą techninę specifikaciją ir </w:t>
      </w:r>
      <w:r w:rsidR="00D97FEC" w:rsidRPr="04938B0E">
        <w:rPr>
          <w:rFonts w:ascii="Arial" w:eastAsia="Times New Roman" w:hAnsi="Arial" w:cs="Arial"/>
          <w:sz w:val="24"/>
          <w:szCs w:val="24"/>
        </w:rPr>
        <w:t>t</w:t>
      </w:r>
      <w:r w:rsidRPr="04938B0E">
        <w:rPr>
          <w:rFonts w:ascii="Arial" w:eastAsia="Times New Roman" w:hAnsi="Arial" w:cs="Arial"/>
          <w:sz w:val="24"/>
          <w:szCs w:val="24"/>
        </w:rPr>
        <w:t>echninę</w:t>
      </w:r>
      <w:r w:rsidR="00D97FEC" w:rsidRPr="04938B0E">
        <w:rPr>
          <w:rFonts w:ascii="Arial" w:eastAsia="Times New Roman" w:hAnsi="Arial" w:cs="Arial"/>
          <w:sz w:val="24"/>
          <w:szCs w:val="24"/>
        </w:rPr>
        <w:t xml:space="preserve"> (-</w:t>
      </w:r>
      <w:proofErr w:type="spellStart"/>
      <w:r w:rsidR="00D97FEC" w:rsidRPr="04938B0E">
        <w:rPr>
          <w:rFonts w:ascii="Arial" w:eastAsia="Times New Roman" w:hAnsi="Arial" w:cs="Arial"/>
          <w:sz w:val="24"/>
          <w:szCs w:val="24"/>
        </w:rPr>
        <w:t>es</w:t>
      </w:r>
      <w:proofErr w:type="spellEnd"/>
      <w:r w:rsidR="00D97FEC" w:rsidRPr="04938B0E">
        <w:rPr>
          <w:rFonts w:ascii="Arial" w:eastAsia="Times New Roman" w:hAnsi="Arial" w:cs="Arial"/>
          <w:sz w:val="24"/>
          <w:szCs w:val="24"/>
        </w:rPr>
        <w:t>)</w:t>
      </w:r>
      <w:r w:rsidRPr="04938B0E">
        <w:rPr>
          <w:rFonts w:ascii="Arial" w:eastAsia="Times New Roman" w:hAnsi="Arial" w:cs="Arial"/>
          <w:sz w:val="24"/>
          <w:szCs w:val="24"/>
        </w:rPr>
        <w:t xml:space="preserve"> užduotį</w:t>
      </w:r>
      <w:r w:rsidR="00D97FEC" w:rsidRPr="04938B0E">
        <w:rPr>
          <w:rFonts w:ascii="Arial" w:eastAsia="Times New Roman" w:hAnsi="Arial" w:cs="Arial"/>
          <w:sz w:val="24"/>
          <w:szCs w:val="24"/>
        </w:rPr>
        <w:t xml:space="preserve"> (-</w:t>
      </w:r>
      <w:proofErr w:type="spellStart"/>
      <w:r w:rsidR="00D97FEC" w:rsidRPr="04938B0E">
        <w:rPr>
          <w:rFonts w:ascii="Arial" w:eastAsia="Times New Roman" w:hAnsi="Arial" w:cs="Arial"/>
          <w:sz w:val="24"/>
          <w:szCs w:val="24"/>
        </w:rPr>
        <w:t>is</w:t>
      </w:r>
      <w:proofErr w:type="spellEnd"/>
      <w:r w:rsidR="00D97FEC" w:rsidRPr="04938B0E">
        <w:rPr>
          <w:rFonts w:ascii="Arial" w:eastAsia="Times New Roman" w:hAnsi="Arial" w:cs="Arial"/>
          <w:sz w:val="24"/>
          <w:szCs w:val="24"/>
        </w:rPr>
        <w:t>)</w:t>
      </w:r>
      <w:r w:rsidRPr="04938B0E">
        <w:rPr>
          <w:rFonts w:ascii="Arial" w:eastAsia="Times New Roman" w:hAnsi="Arial" w:cs="Arial"/>
          <w:sz w:val="24"/>
          <w:szCs w:val="24"/>
        </w:rPr>
        <w:t>;</w:t>
      </w:r>
    </w:p>
    <w:p w14:paraId="00B20D2E" w14:textId="3BB0053E" w:rsidR="00872191" w:rsidRPr="00CE2399" w:rsidRDefault="00370C25"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projektas turi būti parengtas ir paviešintas Lietuvos Respublikos statybos leidimų ir statybos valstybinės priežiūros informacinėje sistemoje „</w:t>
      </w:r>
      <w:proofErr w:type="spellStart"/>
      <w:r w:rsidRPr="04938B0E">
        <w:rPr>
          <w:rFonts w:ascii="Arial" w:eastAsia="Times New Roman" w:hAnsi="Arial" w:cs="Arial"/>
          <w:sz w:val="24"/>
          <w:szCs w:val="24"/>
        </w:rPr>
        <w:t>Infostatyba</w:t>
      </w:r>
      <w:proofErr w:type="spellEnd"/>
      <w:r w:rsidRPr="04938B0E">
        <w:rPr>
          <w:rFonts w:ascii="Arial" w:eastAsia="Times New Roman" w:hAnsi="Arial" w:cs="Arial"/>
          <w:sz w:val="24"/>
          <w:szCs w:val="24"/>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*Šiuos duomenis galima rinkti ir naudoti tik esant tam tikroms sąlygoms, nurodytoms BDAR 6 ir 9 str., pvz., gavus aiškų sutikimą, jeigu tai leidžiama pagal nacionalinius įstatymus ir kt.;</w:t>
      </w:r>
    </w:p>
    <w:p w14:paraId="1472EE7C" w14:textId="634800AF" w:rsidR="00E51ED5" w:rsidRPr="00301ACC" w:rsidRDefault="00E51ED5"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ACC">
        <w:rPr>
          <w:rFonts w:ascii="Arial" w:eastAsia="Times New Roman" w:hAnsi="Arial" w:cs="Arial"/>
          <w:sz w:val="24"/>
          <w:szCs w:val="24"/>
        </w:rPr>
        <w:t xml:space="preserve">projekte turi būti </w:t>
      </w:r>
      <w:r w:rsidR="00904F68" w:rsidRPr="00301ACC">
        <w:rPr>
          <w:rFonts w:ascii="Arial" w:eastAsia="Times New Roman" w:hAnsi="Arial" w:cs="Arial"/>
          <w:sz w:val="24"/>
          <w:szCs w:val="24"/>
        </w:rPr>
        <w:t>įvertinti</w:t>
      </w:r>
      <w:r w:rsidRPr="00301ACC">
        <w:rPr>
          <w:rFonts w:ascii="Arial" w:eastAsia="Times New Roman" w:hAnsi="Arial" w:cs="Arial"/>
          <w:sz w:val="24"/>
          <w:szCs w:val="24"/>
        </w:rPr>
        <w:t xml:space="preserve"> Aplinkos apsaugos kriterijų taikymo, vykdant žaliuosius pirkimus, tvarkos aprašo, patvirtinto 2011 m. birželio 28 d. įsakymu D1-508 „Dėl Aplinkos apsaugos kriterijų taikymo, vykdant žaliuosius pirkimus, tvarkos aprašo patvirtinimo“ </w:t>
      </w:r>
      <w:r w:rsidR="003023A2" w:rsidRPr="00301ACC">
        <w:rPr>
          <w:rFonts w:ascii="Arial" w:eastAsia="Times New Roman" w:hAnsi="Arial" w:cs="Arial"/>
          <w:sz w:val="24"/>
          <w:szCs w:val="24"/>
        </w:rPr>
        <w:t>reikalavimai</w:t>
      </w:r>
      <w:r w:rsidR="00301ACC" w:rsidRPr="00301ACC">
        <w:rPr>
          <w:rFonts w:ascii="Arial" w:eastAsia="Times New Roman" w:hAnsi="Arial" w:cs="Arial"/>
          <w:sz w:val="24"/>
          <w:szCs w:val="24"/>
        </w:rPr>
        <w:t>.</w:t>
      </w:r>
      <w:r w:rsidRPr="00301ACC">
        <w:rPr>
          <w:rFonts w:ascii="Arial" w:eastAsia="Times New Roman" w:hAnsi="Arial" w:cs="Arial"/>
          <w:sz w:val="24"/>
          <w:szCs w:val="24"/>
        </w:rPr>
        <w:t xml:space="preserve"> Nustačius, kad Tiekėjas šiame punkte nustatyto reikalavimo nesilaiko, Tiekėjui taikoma Sutartyje nurodyta atsakomybė;</w:t>
      </w:r>
    </w:p>
    <w:p w14:paraId="3EB6B916" w14:textId="4F5EA452" w:rsidR="00872191" w:rsidRPr="00C00C34" w:rsidRDefault="0011052C"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301DA6" w:rsidRDefault="00F12FE1" w:rsidP="008258A9">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301DA6" w:rsidRDefault="00E82C1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jeigu rengiant kelio statinio kapitalinio remonto</w:t>
      </w:r>
      <w:r w:rsidR="002F63B0"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projektą, 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w:t>
      </w:r>
      <w:r w:rsidR="00FC020C"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ir patenka į valstybinę žemę, kurioje nesuformuoti žemės sklypai, yra gautas </w:t>
      </w:r>
      <w:r w:rsidR="001C7AB6" w:rsidRPr="00301DA6">
        <w:rPr>
          <w:rFonts w:ascii="Arial" w:eastAsia="Times New Roman" w:hAnsi="Arial" w:cs="Arial"/>
          <w:sz w:val="24"/>
          <w:szCs w:val="24"/>
        </w:rPr>
        <w:t>valstybinės žemės valdytojo</w:t>
      </w:r>
      <w:r w:rsidRPr="00301DA6">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301DA6">
        <w:rPr>
          <w:rFonts w:ascii="Arial" w:eastAsia="Times New Roman" w:hAnsi="Arial" w:cs="Arial"/>
          <w:sz w:val="24"/>
          <w:szCs w:val="24"/>
        </w:rPr>
        <w:t>.</w:t>
      </w:r>
      <w:proofErr w:type="spellStart"/>
      <w:r w:rsidRPr="00301DA6">
        <w:rPr>
          <w:rFonts w:ascii="Arial" w:eastAsia="Times New Roman" w:hAnsi="Arial" w:cs="Arial"/>
          <w:sz w:val="24"/>
          <w:szCs w:val="24"/>
        </w:rPr>
        <w:t>dwg</w:t>
      </w:r>
      <w:proofErr w:type="spellEnd"/>
      <w:r w:rsidRPr="00301DA6">
        <w:rPr>
          <w:rFonts w:ascii="Arial" w:eastAsia="Times New Roman" w:hAnsi="Arial" w:cs="Arial"/>
          <w:sz w:val="24"/>
          <w:szCs w:val="24"/>
        </w:rPr>
        <w:t xml:space="preserve"> formatu), kuriame būtų aiškiai grafiškai pažymėta</w:t>
      </w:r>
      <w:r w:rsidR="003022F7"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kuriose vietose kelio statinio </w:t>
      </w:r>
      <w:r w:rsidR="003022F7" w:rsidRPr="00301DA6">
        <w:rPr>
          <w:rFonts w:ascii="Arial" w:eastAsia="Times New Roman" w:hAnsi="Arial" w:cs="Arial"/>
          <w:sz w:val="24"/>
          <w:szCs w:val="24"/>
        </w:rPr>
        <w:t xml:space="preserve">kapitalinio remonto </w:t>
      </w:r>
      <w:r w:rsidRPr="00301DA6">
        <w:rPr>
          <w:rFonts w:ascii="Arial" w:eastAsia="Times New Roman" w:hAnsi="Arial" w:cs="Arial"/>
          <w:sz w:val="24"/>
          <w:szCs w:val="24"/>
        </w:rPr>
        <w:t xml:space="preserve">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 ir patenka į laisvą valstybinę žemę</w:t>
      </w:r>
      <w:r w:rsidR="003022F7" w:rsidRPr="00301DA6">
        <w:rPr>
          <w:rFonts w:ascii="Arial" w:eastAsia="Times New Roman" w:hAnsi="Arial" w:cs="Arial"/>
          <w:sz w:val="24"/>
          <w:szCs w:val="24"/>
        </w:rPr>
        <w:t>;</w:t>
      </w:r>
    </w:p>
    <w:p w14:paraId="7E38CA35" w14:textId="3E4265FA"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 xml:space="preserve">kreiptis į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gauti statybą leidžiantį dokumentą ir apmokėti įmokas susijusias su statybos leidimo gavimu (</w:t>
      </w:r>
      <w:r w:rsidR="004F6404" w:rsidRPr="00301DA6">
        <w:rPr>
          <w:rFonts w:ascii="Arial" w:eastAsia="Times New Roman" w:hAnsi="Arial" w:cs="Arial"/>
          <w:sz w:val="24"/>
          <w:szCs w:val="24"/>
        </w:rPr>
        <w:t>kai tai būtina Lietuvos Respublikos teisės aktų nustatyta tvarka</w:t>
      </w:r>
      <w:r w:rsidRPr="00301DA6">
        <w:rPr>
          <w:rFonts w:ascii="Arial" w:eastAsia="Times New Roman" w:hAnsi="Arial" w:cs="Arial"/>
          <w:sz w:val="24"/>
          <w:szCs w:val="24"/>
        </w:rPr>
        <w:t>)</w:t>
      </w:r>
      <w:r w:rsidR="004F6404" w:rsidRPr="00301DA6">
        <w:rPr>
          <w:rFonts w:ascii="Arial" w:eastAsia="Times New Roman" w:hAnsi="Arial" w:cs="Arial"/>
          <w:sz w:val="24"/>
          <w:szCs w:val="24"/>
        </w:rPr>
        <w:t>;</w:t>
      </w:r>
    </w:p>
    <w:p w14:paraId="67EFB09D" w14:textId="32C9670E" w:rsidR="00BD2952" w:rsidRPr="00301DA6" w:rsidRDefault="00BD2952" w:rsidP="00CE2399">
      <w:pPr>
        <w:numPr>
          <w:ilvl w:val="1"/>
          <w:numId w:val="8"/>
        </w:numPr>
        <w:suppressAutoHyphens/>
        <w:spacing w:after="0" w:line="240" w:lineRule="auto"/>
        <w:ind w:left="567" w:firstLine="0"/>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614C3B" w:rsidRPr="00301DA6">
        <w:rPr>
          <w:rFonts w:ascii="Arial" w:eastAsia="Times New Roman" w:hAnsi="Arial" w:cs="Arial"/>
          <w:sz w:val="24"/>
          <w:szCs w:val="24"/>
          <w:lang w:eastAsia="lt-LT"/>
        </w:rPr>
        <w:t xml:space="preserve"> atstovams</w:t>
      </w:r>
      <w:r w:rsidRPr="00301DA6">
        <w:rPr>
          <w:rFonts w:ascii="Arial" w:eastAsia="Times New Roman" w:hAnsi="Arial" w:cs="Arial"/>
          <w:sz w:val="24"/>
          <w:szCs w:val="24"/>
          <w:lang w:eastAsia="lt-LT"/>
        </w:rPr>
        <w:t>:</w:t>
      </w:r>
    </w:p>
    <w:p w14:paraId="7157567E" w14:textId="100DB1EA" w:rsidR="00BD2952" w:rsidRPr="00301DA6" w:rsidRDefault="00BD2952" w:rsidP="00EC43CE">
      <w:pPr>
        <w:pStyle w:val="Sraopastraipa"/>
        <w:numPr>
          <w:ilvl w:val="2"/>
          <w:numId w:val="17"/>
        </w:numPr>
        <w:spacing w:after="0" w:line="240" w:lineRule="auto"/>
        <w:ind w:left="1276" w:hanging="425"/>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statinio projekto, kurį rengiant buvo nustatyta, kad </w:t>
      </w:r>
      <w:r w:rsidR="00792CEB"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lang w:eastAsia="lt-LT"/>
        </w:rPr>
        <w:t xml:space="preserve"> keliuose stovi kitiems asmenims nuosavybės teise priklausantys statiniai, pavadinimas; </w:t>
      </w:r>
    </w:p>
    <w:p w14:paraId="025606F5"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žemės sklypų, šalia kurių stovi statiniai, unikalūs (kadastriniai) numeriai; </w:t>
      </w:r>
    </w:p>
    <w:p w14:paraId="16A00EC1"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valstybinės reikšmės kelio Nr., pavadinimas, unikalus Nr.;</w:t>
      </w:r>
    </w:p>
    <w:p w14:paraId="09485A2A"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žemės sklypo, kurį užima valstybinės reikšmės kelias, unikalus Nr.;</w:t>
      </w:r>
    </w:p>
    <w:p w14:paraId="4AC03928" w14:textId="77777777" w:rsidR="001437D3" w:rsidRPr="00301DA6" w:rsidRDefault="001437D3" w:rsidP="00EC43CE">
      <w:pPr>
        <w:pStyle w:val="Sraopastraipa"/>
        <w:numPr>
          <w:ilvl w:val="2"/>
          <w:numId w:val="17"/>
        </w:numPr>
        <w:spacing w:after="0"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situacijos schemos iš projektinių sprendinių.</w:t>
      </w:r>
    </w:p>
    <w:p w14:paraId="492A3785" w14:textId="5D401A93" w:rsidR="007D33EB" w:rsidRPr="00301DA6" w:rsidRDefault="007D33EB" w:rsidP="00CE2399">
      <w:pPr>
        <w:numPr>
          <w:ilvl w:val="1"/>
          <w:numId w:val="8"/>
        </w:numPr>
        <w:suppressAutoHyphens/>
        <w:spacing w:after="0" w:line="240" w:lineRule="auto"/>
        <w:ind w:left="567" w:firstLine="0"/>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paslaugų teikėjas turi išanalizuoti visus galimus eismo organizavimo variantus ir visų galimų eismo dalyvių atžvilgiu parinkti optimal</w:t>
      </w:r>
      <w:r w:rsidR="007258F8" w:rsidRPr="00301DA6">
        <w:rPr>
          <w:rStyle w:val="Hipersaitas"/>
          <w:rFonts w:ascii="Arial" w:eastAsia="Times New Roman" w:hAnsi="Arial" w:cs="Arial"/>
          <w:color w:val="auto"/>
          <w:sz w:val="24"/>
          <w:szCs w:val="24"/>
          <w:u w:val="none"/>
        </w:rPr>
        <w:t>ų</w:t>
      </w:r>
      <w:r w:rsidRPr="00301DA6">
        <w:rPr>
          <w:rStyle w:val="Hipersaitas"/>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301DA6"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4D7B1BDE" w:rsidR="007D33EB" w:rsidRPr="00301DA6" w:rsidRDefault="4AF5A201"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Jei eismą numatoma organizuoti apylanka,</w:t>
      </w:r>
      <w:r w:rsidR="27497D9F" w:rsidRPr="00301DA6">
        <w:rPr>
          <w:rStyle w:val="Hipersaitas"/>
          <w:rFonts w:ascii="Arial" w:eastAsia="Times New Roman" w:hAnsi="Arial" w:cs="Arial"/>
          <w:color w:val="auto"/>
          <w:sz w:val="24"/>
          <w:szCs w:val="24"/>
          <w:u w:val="none"/>
        </w:rPr>
        <w:t xml:space="preserve"> paslaugos</w:t>
      </w:r>
      <w:r w:rsidRPr="00301DA6">
        <w:rPr>
          <w:rStyle w:val="Hipersaitas"/>
          <w:rFonts w:ascii="Arial" w:eastAsia="Times New Roman" w:hAnsi="Arial" w:cs="Arial"/>
          <w:color w:val="auto"/>
          <w:sz w:val="24"/>
          <w:szCs w:val="24"/>
          <w:u w:val="none"/>
        </w:rPr>
        <w:t xml:space="preserve"> teikėjas turi įvertinti jos būklę ir pateikti </w:t>
      </w:r>
      <w:r w:rsidR="44BAE727" w:rsidRPr="00301DA6">
        <w:rPr>
          <w:rStyle w:val="Hipersaitas"/>
          <w:rFonts w:ascii="Arial" w:eastAsia="Times New Roman" w:hAnsi="Arial" w:cs="Arial"/>
          <w:color w:val="auto"/>
          <w:sz w:val="24"/>
          <w:szCs w:val="24"/>
          <w:u w:val="none"/>
        </w:rPr>
        <w:t xml:space="preserve">AB </w:t>
      </w:r>
      <w:r w:rsidR="35E0D84D" w:rsidRPr="00301DA6">
        <w:rPr>
          <w:rStyle w:val="Hipersaitas"/>
          <w:rFonts w:ascii="Arial" w:eastAsia="Times New Roman" w:hAnsi="Arial" w:cs="Arial"/>
          <w:color w:val="auto"/>
          <w:sz w:val="24"/>
          <w:szCs w:val="24"/>
          <w:u w:val="none"/>
        </w:rPr>
        <w:t>„Via Lietuva“</w:t>
      </w:r>
      <w:r w:rsidRPr="00301DA6">
        <w:rPr>
          <w:rStyle w:val="Hipersaitas"/>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2A84608F" w14:textId="4084EB41" w:rsidR="49812550" w:rsidRPr="00301DA6" w:rsidRDefault="283110A0" w:rsidP="04938B0E">
      <w:pPr>
        <w:spacing w:after="0" w:line="240" w:lineRule="auto"/>
        <w:ind w:left="567"/>
        <w:jc w:val="both"/>
        <w:rPr>
          <w:rFonts w:ascii="Arial" w:eastAsia="Times New Roman" w:hAnsi="Arial" w:cs="Arial"/>
          <w:sz w:val="24"/>
          <w:szCs w:val="24"/>
        </w:rPr>
      </w:pPr>
      <w:r w:rsidRPr="00301DA6">
        <w:rPr>
          <w:rFonts w:eastAsiaTheme="minorEastAsia"/>
          <w:sz w:val="24"/>
          <w:szCs w:val="24"/>
        </w:rPr>
        <w:t>Reikalavimai eismo reguliavimo įrangai darbų metu:</w:t>
      </w:r>
    </w:p>
    <w:p w14:paraId="360BD25C" w14:textId="29A2EA5F" w:rsidR="49812550" w:rsidRPr="00301DA6" w:rsidRDefault="51BDD8BC" w:rsidP="649D219C">
      <w:pPr>
        <w:pStyle w:val="Sraopastraipa"/>
        <w:numPr>
          <w:ilvl w:val="0"/>
          <w:numId w:val="6"/>
        </w:numPr>
        <w:spacing w:after="0" w:line="240" w:lineRule="auto"/>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4A948566" w14:textId="20CBD65D" w:rsidR="49812550" w:rsidRPr="00301DA6" w:rsidRDefault="51BDD8BC" w:rsidP="649D219C">
      <w:pPr>
        <w:pStyle w:val="Sraopastraipa"/>
        <w:numPr>
          <w:ilvl w:val="0"/>
          <w:numId w:val="5"/>
        </w:numPr>
        <w:spacing w:after="0" w:line="240" w:lineRule="auto"/>
        <w:jc w:val="both"/>
      </w:pPr>
      <w:r w:rsidRPr="00301DA6">
        <w:rPr>
          <w:rStyle w:val="Hipersaitas"/>
          <w:rFonts w:ascii="Arial" w:eastAsia="Times New Roman" w:hAnsi="Arial" w:cs="Arial"/>
          <w:color w:val="auto"/>
          <w:sz w:val="24"/>
          <w:szCs w:val="24"/>
          <w:u w:val="none"/>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293F7791" w14:textId="77F8AB1F" w:rsidR="49812550" w:rsidRPr="00301DA6" w:rsidRDefault="51BDD8BC" w:rsidP="04938B0E">
      <w:pPr>
        <w:pStyle w:val="Sraopastraipa"/>
        <w:numPr>
          <w:ilvl w:val="0"/>
          <w:numId w:val="3"/>
        </w:numPr>
        <w:spacing w:after="0" w:line="240" w:lineRule="auto"/>
        <w:jc w:val="both"/>
      </w:pPr>
      <w:r w:rsidRPr="00301DA6">
        <w:rPr>
          <w:rStyle w:val="Hipersaitas"/>
          <w:rFonts w:ascii="Arial" w:eastAsia="Times New Roman" w:hAnsi="Arial" w:cs="Arial"/>
          <w:color w:val="auto"/>
          <w:sz w:val="24"/>
          <w:szCs w:val="24"/>
          <w:u w:val="none"/>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37D76E72" w14:textId="31C4E4FA" w:rsidR="49812550" w:rsidRPr="00301DA6" w:rsidRDefault="51BDD8BC" w:rsidP="04938B0E">
      <w:pPr>
        <w:pStyle w:val="Sraopastraipa"/>
        <w:numPr>
          <w:ilvl w:val="0"/>
          <w:numId w:val="2"/>
        </w:numPr>
        <w:spacing w:after="0" w:line="240" w:lineRule="auto"/>
        <w:jc w:val="both"/>
      </w:pPr>
      <w:r w:rsidRPr="00301DA6">
        <w:rPr>
          <w:rStyle w:val="Hipersaitas"/>
          <w:rFonts w:ascii="Arial" w:eastAsia="Times New Roman" w:hAnsi="Arial" w:cs="Arial"/>
          <w:color w:val="auto"/>
          <w:sz w:val="24"/>
          <w:szCs w:val="24"/>
          <w:u w:val="none"/>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3E3C8DB0" w14:textId="604A7D54" w:rsidR="49812550" w:rsidRPr="00301DA6" w:rsidRDefault="51BDD8BC" w:rsidP="04938B0E">
      <w:pPr>
        <w:pStyle w:val="Sraopastraipa"/>
        <w:numPr>
          <w:ilvl w:val="0"/>
          <w:numId w:val="1"/>
        </w:numPr>
        <w:spacing w:after="0" w:line="240" w:lineRule="auto"/>
        <w:jc w:val="both"/>
      </w:pPr>
      <w:r w:rsidRPr="00301DA6">
        <w:rPr>
          <w:rStyle w:val="Hipersaitas"/>
          <w:rFonts w:ascii="Arial" w:eastAsia="Times New Roman" w:hAnsi="Arial" w:cs="Arial"/>
          <w:color w:val="auto"/>
          <w:sz w:val="24"/>
          <w:szCs w:val="24"/>
          <w:u w:val="none"/>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0F338D90" w:rsidR="007D33EB" w:rsidRPr="00301DA6" w:rsidRDefault="67E80569"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Visi eismo organizavimo sprendiniai turi būti suderinti su AB </w:t>
      </w:r>
      <w:r w:rsidR="35E0D84D" w:rsidRPr="00301DA6">
        <w:rPr>
          <w:rStyle w:val="Hipersaitas"/>
          <w:rFonts w:ascii="Arial" w:eastAsia="Times New Roman" w:hAnsi="Arial" w:cs="Arial"/>
          <w:color w:val="auto"/>
          <w:sz w:val="24"/>
          <w:szCs w:val="24"/>
          <w:u w:val="none"/>
        </w:rPr>
        <w:t>„Via Lietuva“</w:t>
      </w:r>
      <w:r w:rsidRPr="00301DA6">
        <w:rPr>
          <w:rStyle w:val="Hipersaitas"/>
          <w:rFonts w:ascii="Arial" w:eastAsia="Times New Roman" w:hAnsi="Arial" w:cs="Arial"/>
          <w:color w:val="auto"/>
          <w:sz w:val="24"/>
          <w:szCs w:val="24"/>
          <w:u w:val="none"/>
        </w:rPr>
        <w:t xml:space="preserve"> Paslaugų ir kom</w:t>
      </w:r>
      <w:r w:rsidR="32D3B7E3" w:rsidRPr="00301DA6">
        <w:rPr>
          <w:rStyle w:val="Hipersaitas"/>
          <w:rFonts w:ascii="Arial" w:eastAsia="Times New Roman" w:hAnsi="Arial" w:cs="Arial"/>
          <w:color w:val="auto"/>
          <w:sz w:val="24"/>
          <w:szCs w:val="24"/>
          <w:u w:val="none"/>
        </w:rPr>
        <w:t>p</w:t>
      </w:r>
      <w:r w:rsidRPr="00301DA6">
        <w:rPr>
          <w:rStyle w:val="Hipersaitas"/>
          <w:rFonts w:ascii="Arial" w:eastAsia="Times New Roman" w:hAnsi="Arial" w:cs="Arial"/>
          <w:color w:val="auto"/>
          <w:sz w:val="24"/>
          <w:szCs w:val="24"/>
          <w:u w:val="none"/>
        </w:rPr>
        <w:t xml:space="preserve">etencijų grupe (teikiant dokumentus el. paštu </w:t>
      </w:r>
      <w:hyperlink r:id="rId12">
        <w:r w:rsidRPr="00301DA6">
          <w:rPr>
            <w:rStyle w:val="Hipersaitas"/>
            <w:rFonts w:ascii="Arial" w:eastAsia="Times New Roman" w:hAnsi="Arial" w:cs="Arial"/>
            <w:color w:val="auto"/>
            <w:sz w:val="24"/>
            <w:szCs w:val="24"/>
          </w:rPr>
          <w:t>eos@vialietuva.lt</w:t>
        </w:r>
      </w:hyperlink>
      <w:r w:rsidRPr="00301DA6">
        <w:rPr>
          <w:rStyle w:val="Hipersaitas"/>
          <w:rFonts w:ascii="Arial" w:eastAsia="Times New Roman" w:hAnsi="Arial" w:cs="Arial"/>
          <w:color w:val="auto"/>
          <w:sz w:val="24"/>
          <w:szCs w:val="24"/>
          <w:u w:val="none"/>
        </w:rPr>
        <w:t>)</w:t>
      </w:r>
      <w:r w:rsidR="4AF5A201" w:rsidRPr="00301DA6">
        <w:rPr>
          <w:rStyle w:val="Hipersaitas"/>
          <w:rFonts w:ascii="Arial" w:eastAsia="Times New Roman" w:hAnsi="Arial" w:cs="Arial"/>
          <w:color w:val="auto"/>
          <w:sz w:val="24"/>
          <w:szCs w:val="24"/>
          <w:u w:val="none"/>
        </w:rPr>
        <w:t>.</w:t>
      </w:r>
    </w:p>
    <w:p w14:paraId="2A3120DA" w14:textId="7B883285" w:rsidR="00CD57FA" w:rsidRPr="00301DA6" w:rsidRDefault="0048649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Sutartyje nustatytais terminais ir tvarka parengtą ir suderintą projektą elektroninėje laikmenoje (1</w:t>
      </w:r>
      <w:r w:rsidR="007258F8" w:rsidRPr="00301DA6">
        <w:rPr>
          <w:rFonts w:ascii="Arial" w:eastAsia="Times New Roman" w:hAnsi="Arial" w:cs="Arial"/>
          <w:sz w:val="24"/>
          <w:szCs w:val="24"/>
        </w:rPr>
        <w:t> </w:t>
      </w:r>
      <w:r w:rsidRPr="00301DA6">
        <w:rPr>
          <w:rFonts w:ascii="Arial" w:eastAsia="Times New Roman" w:hAnsi="Arial" w:cs="Arial"/>
          <w:sz w:val="24"/>
          <w:szCs w:val="24"/>
        </w:rPr>
        <w:t>kompaktiniame diske ar universaliame skaitmeniniame (optiniame) diske) (tekstinius dokumentus *.</w:t>
      </w:r>
      <w:proofErr w:type="spellStart"/>
      <w:r w:rsidRPr="00301DA6">
        <w:rPr>
          <w:rFonts w:ascii="Arial" w:eastAsia="Times New Roman" w:hAnsi="Arial" w:cs="Arial"/>
          <w:sz w:val="24"/>
          <w:szCs w:val="24"/>
        </w:rPr>
        <w:t>doc</w:t>
      </w:r>
      <w:proofErr w:type="spellEnd"/>
      <w:r w:rsidRPr="00301DA6">
        <w:rPr>
          <w:rFonts w:ascii="Arial" w:eastAsia="Times New Roman" w:hAnsi="Arial" w:cs="Arial"/>
          <w:sz w:val="24"/>
          <w:szCs w:val="24"/>
        </w:rPr>
        <w:t>, *.</w:t>
      </w:r>
      <w:proofErr w:type="spellStart"/>
      <w:r w:rsidRPr="00301DA6">
        <w:rPr>
          <w:rFonts w:ascii="Arial" w:eastAsia="Times New Roman" w:hAnsi="Arial" w:cs="Arial"/>
          <w:sz w:val="24"/>
          <w:szCs w:val="24"/>
        </w:rPr>
        <w:t>pdf</w:t>
      </w:r>
      <w:proofErr w:type="spellEnd"/>
      <w:r w:rsidRPr="00301DA6">
        <w:rPr>
          <w:rFonts w:ascii="Arial" w:eastAsia="Times New Roman" w:hAnsi="Arial" w:cs="Arial"/>
          <w:sz w:val="24"/>
          <w:szCs w:val="24"/>
        </w:rPr>
        <w:t xml:space="preserve"> ir brėžinius *.</w:t>
      </w:r>
      <w:proofErr w:type="spellStart"/>
      <w:r w:rsidRPr="00301DA6">
        <w:rPr>
          <w:rFonts w:ascii="Arial" w:eastAsia="Times New Roman" w:hAnsi="Arial" w:cs="Arial"/>
          <w:sz w:val="24"/>
          <w:szCs w:val="24"/>
        </w:rPr>
        <w:t>pdf</w:t>
      </w:r>
      <w:proofErr w:type="spellEnd"/>
      <w:r w:rsidRPr="00301DA6">
        <w:rPr>
          <w:rFonts w:ascii="Arial" w:eastAsia="Times New Roman" w:hAnsi="Arial" w:cs="Arial"/>
          <w:sz w:val="24"/>
          <w:szCs w:val="24"/>
        </w:rPr>
        <w:t>, *.</w:t>
      </w:r>
      <w:proofErr w:type="spellStart"/>
      <w:r w:rsidRPr="00301DA6">
        <w:rPr>
          <w:rFonts w:ascii="Arial" w:eastAsia="Times New Roman" w:hAnsi="Arial" w:cs="Arial"/>
          <w:sz w:val="24"/>
          <w:szCs w:val="24"/>
        </w:rPr>
        <w:t>dwg</w:t>
      </w:r>
      <w:proofErr w:type="spellEnd"/>
      <w:r w:rsidRPr="00301DA6">
        <w:rPr>
          <w:rFonts w:ascii="Arial" w:eastAsia="Times New Roman" w:hAnsi="Arial" w:cs="Arial"/>
          <w:sz w:val="24"/>
          <w:szCs w:val="24"/>
        </w:rPr>
        <w:t xml:space="preserve"> formatu (su elektroniniais parašais)) perduoti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78635683" w14:textId="276C652B" w:rsidR="00F12CC5" w:rsidRPr="00301DA6" w:rsidRDefault="00CD57FA" w:rsidP="00250DA0">
      <w:pPr>
        <w:suppressAutoHyphens/>
        <w:spacing w:after="0" w:line="240" w:lineRule="auto"/>
        <w:ind w:left="567"/>
        <w:jc w:val="both"/>
        <w:rPr>
          <w:rFonts w:ascii="Arial" w:eastAsia="Times New Roman" w:hAnsi="Arial" w:cs="Arial"/>
          <w:sz w:val="24"/>
          <w:szCs w:val="24"/>
        </w:rPr>
      </w:pPr>
      <w:r w:rsidRPr="00301DA6">
        <w:rPr>
          <w:rFonts w:ascii="Arial" w:eastAsia="Times New Roman" w:hAnsi="Arial" w:cs="Arial"/>
          <w:sz w:val="24"/>
          <w:szCs w:val="24"/>
        </w:rPr>
        <w:t xml:space="preserve">Paslaugos teikėjas įsipareigoja pateikti 1 (vieną) popierinę projekto kopiją tik jei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992BAF" w:rsidRPr="00301DA6">
        <w:rPr>
          <w:rFonts w:ascii="Arial" w:eastAsia="Times New Roman" w:hAnsi="Arial" w:cs="Arial"/>
          <w:sz w:val="24"/>
          <w:szCs w:val="24"/>
        </w:rPr>
        <w:t xml:space="preserve"> </w:t>
      </w:r>
      <w:r w:rsidRPr="00301DA6">
        <w:rPr>
          <w:rFonts w:ascii="Arial" w:eastAsia="Times New Roman" w:hAnsi="Arial" w:cs="Arial"/>
          <w:sz w:val="24"/>
          <w:szCs w:val="24"/>
        </w:rPr>
        <w:t>nurodys tai padaryti.</w:t>
      </w:r>
    </w:p>
    <w:p w14:paraId="2433DBF6" w14:textId="3430BDA4" w:rsidR="00AE7B53" w:rsidRPr="00EA3616" w:rsidRDefault="00AE7B53" w:rsidP="00250DA0">
      <w:pPr>
        <w:numPr>
          <w:ilvl w:val="1"/>
          <w:numId w:val="8"/>
        </w:numPr>
        <w:suppressAutoHyphens/>
        <w:spacing w:after="0" w:line="240" w:lineRule="auto"/>
        <w:ind w:left="567" w:firstLine="0"/>
        <w:jc w:val="both"/>
        <w:rPr>
          <w:rStyle w:val="Hipersaitas"/>
          <w:color w:val="auto"/>
          <w:sz w:val="24"/>
          <w:szCs w:val="24"/>
          <w:u w:val="none"/>
        </w:rPr>
      </w:pPr>
      <w:r w:rsidRPr="00EA3616">
        <w:rPr>
          <w:rStyle w:val="Hipersaitas"/>
          <w:rFonts w:ascii="Arial" w:eastAsia="Times New Roman" w:hAnsi="Arial" w:cs="Arial"/>
          <w:color w:val="auto"/>
          <w:sz w:val="24"/>
          <w:szCs w:val="24"/>
          <w:u w:val="none"/>
        </w:rPr>
        <w:t xml:space="preserve"> paslaugos teikėjas turi parengti darbų kiekių žiniaraščius (DKŽ ir SDKŽ) pagal pridedamas formas (*.</w:t>
      </w:r>
      <w:proofErr w:type="spellStart"/>
      <w:r w:rsidRPr="00EA3616">
        <w:rPr>
          <w:rStyle w:val="Hipersaitas"/>
          <w:rFonts w:ascii="Arial" w:eastAsia="Times New Roman" w:hAnsi="Arial" w:cs="Arial"/>
          <w:color w:val="auto"/>
          <w:sz w:val="24"/>
          <w:szCs w:val="24"/>
          <w:u w:val="none"/>
        </w:rPr>
        <w:t>xlsx</w:t>
      </w:r>
      <w:proofErr w:type="spellEnd"/>
      <w:r w:rsidRPr="00EA3616">
        <w:rPr>
          <w:rStyle w:val="Hipersaitas"/>
          <w:rFonts w:ascii="Arial" w:eastAsia="Times New Roman" w:hAnsi="Arial" w:cs="Arial"/>
          <w:color w:val="auto"/>
          <w:sz w:val="24"/>
          <w:szCs w:val="24"/>
          <w:u w:val="none"/>
        </w:rPr>
        <w:t> formatu). Rengiamų žiniaraščių turinys (skyriai, darbai, eilutės, kiekiai ir kt.) turi atitikti techninio darbo projekto suvestiniame darbų kiekių žiniaraštyje pateiktus darbų kiekius. Gairės DKŽ ir SDKŽ pildymui:</w:t>
      </w:r>
    </w:p>
    <w:p w14:paraId="19D13C26" w14:textId="28FC0AEA" w:rsidR="00464B7B" w:rsidRPr="00301DA6" w:rsidRDefault="00464B7B"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 xml:space="preserve">DKŽ visos projekto dalys pateikiamos viename </w:t>
      </w:r>
      <w:proofErr w:type="spellStart"/>
      <w:r w:rsidR="00AE7B53" w:rsidRPr="00EA3616">
        <w:rPr>
          <w:rStyle w:val="Hipersaitas"/>
          <w:rFonts w:ascii="Arial" w:eastAsia="Times New Roman" w:hAnsi="Arial" w:cs="Arial"/>
          <w:color w:val="auto"/>
          <w:sz w:val="24"/>
          <w:szCs w:val="24"/>
          <w:u w:val="none"/>
        </w:rPr>
        <w:t>excel</w:t>
      </w:r>
      <w:proofErr w:type="spellEnd"/>
      <w:r w:rsidR="00AE7B53" w:rsidRPr="00EA3616">
        <w:rPr>
          <w:rStyle w:val="Hipersaitas"/>
          <w:rFonts w:ascii="Arial" w:eastAsia="Times New Roman" w:hAnsi="Arial" w:cs="Arial"/>
          <w:color w:val="auto"/>
          <w:sz w:val="24"/>
          <w:szCs w:val="24"/>
          <w:u w:val="none"/>
        </w:rPr>
        <w:t xml:space="preserve"> faile, užpildant atskirus lapus (kiekvienas </w:t>
      </w:r>
      <w:r w:rsidR="00250DA0"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atskiras DKŽ lapas atskira projekto dalis);</w:t>
      </w:r>
    </w:p>
    <w:p w14:paraId="74EB50FF" w14:textId="0AFD2BAA" w:rsidR="00AE7B53" w:rsidRPr="00EA3616" w:rsidRDefault="00464B7B"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naudoti vieną teksto stilių – „</w:t>
      </w:r>
      <w:proofErr w:type="spellStart"/>
      <w:r w:rsidR="00AE7B53" w:rsidRPr="00EA3616">
        <w:rPr>
          <w:rStyle w:val="Hipersaitas"/>
          <w:rFonts w:ascii="Arial" w:eastAsia="Times New Roman" w:hAnsi="Arial" w:cs="Arial"/>
          <w:color w:val="auto"/>
          <w:sz w:val="24"/>
          <w:szCs w:val="24"/>
          <w:u w:val="none"/>
        </w:rPr>
        <w:t>Times</w:t>
      </w:r>
      <w:proofErr w:type="spellEnd"/>
      <w:r w:rsidR="00AE7B53" w:rsidRPr="00EA3616">
        <w:rPr>
          <w:rStyle w:val="Hipersaitas"/>
          <w:rFonts w:ascii="Arial" w:eastAsia="Times New Roman" w:hAnsi="Arial" w:cs="Arial"/>
          <w:color w:val="auto"/>
          <w:sz w:val="24"/>
          <w:szCs w:val="24"/>
          <w:u w:val="none"/>
        </w:rPr>
        <w:t xml:space="preserve"> </w:t>
      </w:r>
      <w:proofErr w:type="spellStart"/>
      <w:r w:rsidR="00AE7B53" w:rsidRPr="00EA3616">
        <w:rPr>
          <w:rStyle w:val="Hipersaitas"/>
          <w:rFonts w:ascii="Arial" w:eastAsia="Times New Roman" w:hAnsi="Arial" w:cs="Arial"/>
          <w:color w:val="auto"/>
          <w:sz w:val="24"/>
          <w:szCs w:val="24"/>
          <w:u w:val="none"/>
        </w:rPr>
        <w:t>New</w:t>
      </w:r>
      <w:proofErr w:type="spellEnd"/>
      <w:r w:rsidR="00AE7B53" w:rsidRPr="00EA3616">
        <w:rPr>
          <w:rStyle w:val="Hipersaitas"/>
          <w:rFonts w:ascii="Arial" w:eastAsia="Times New Roman" w:hAnsi="Arial" w:cs="Arial"/>
          <w:color w:val="auto"/>
          <w:sz w:val="24"/>
          <w:szCs w:val="24"/>
          <w:u w:val="none"/>
        </w:rPr>
        <w:t xml:space="preserve"> Roman“;</w:t>
      </w:r>
    </w:p>
    <w:p w14:paraId="028F38C2" w14:textId="683B7E62"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turi sutapti DKŽ lapų pavadinimai su pavadinimais DKŽ „Santrauka“;</w:t>
      </w:r>
    </w:p>
    <w:p w14:paraId="4B81102A" w14:textId="4D6C6B77"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darbų pavadinimai nebūtinai turi atitikti pasirinktų standartizuotų elementų pavadinimus, jie gali būti tikslinami, atsižvelgiant į darbų specifiką (pavadinimo ilgis negali viršyti 100 ženklų);</w:t>
      </w:r>
    </w:p>
    <w:p w14:paraId="3156031D" w14:textId="5363835B"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turi būti atskiras stulpelis, kuriame nurodomas standartizuoto sąmatos elemento kodas.</w:t>
      </w:r>
    </w:p>
    <w:p w14:paraId="4BC23093" w14:textId="2BB30CB5"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 xml:space="preserve">turi būti nurodytas tik vienas matavimo vienetas, atitinkantis </w:t>
      </w:r>
      <w:proofErr w:type="spellStart"/>
      <w:r w:rsidR="00AE7B53" w:rsidRPr="00EA3616">
        <w:rPr>
          <w:rStyle w:val="Hipersaitas"/>
          <w:rFonts w:ascii="Arial" w:eastAsia="Times New Roman" w:hAnsi="Arial" w:cs="Arial"/>
          <w:color w:val="auto"/>
          <w:sz w:val="24"/>
          <w:szCs w:val="24"/>
          <w:u w:val="none"/>
        </w:rPr>
        <w:t>standartizuotui</w:t>
      </w:r>
      <w:proofErr w:type="spellEnd"/>
      <w:r w:rsidR="00AE7B53" w:rsidRPr="00EA3616">
        <w:rPr>
          <w:rStyle w:val="Hipersaitas"/>
          <w:rFonts w:ascii="Arial" w:eastAsia="Times New Roman" w:hAnsi="Arial" w:cs="Arial"/>
          <w:color w:val="auto"/>
          <w:sz w:val="24"/>
          <w:szCs w:val="24"/>
          <w:u w:val="none"/>
        </w:rPr>
        <w:t xml:space="preserve"> sąmatos elementui priskirtą mato vienetą. Antro ir trečio matavimo vieneto informacija nurodoma darbo pavadino aprašyme arba pastabų stulpelyje. (Pvz., plastikinių pralaidų d400 rengimas vnt./m – 1/19, SKŽ turi būti pateikiama: darbo aprašymas – „plastikinių pralaidų d400 rengimas (1 vnt.)“, matavimo vienetas – „m“, kiekis – „19“);</w:t>
      </w:r>
    </w:p>
    <w:p w14:paraId="73CE445A" w14:textId="0EFB3CA5"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medžiagų ar darbų kiekiai turi būti nurodyti dviejų skaičių po kablelio tikslumu;</w:t>
      </w:r>
    </w:p>
    <w:p w14:paraId="4B211F70" w14:textId="575244F4"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projekte buvo nurodyti konkretūs medžiagų, pakartotinai naudojamų medžiagų, negrąžinamų medžiagų ar statybinių atliekų išvežimo atstumai, pildant DKŽ konkretūs km nerašomi, o rašoma „.....išvežimas rangovo pasirinktu atstumu“;</w:t>
      </w:r>
    </w:p>
    <w:p w14:paraId="50BFF782" w14:textId="0A2C3BA1"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kiekiai negali būti rašomi su minuso ženklu (taikoma negrąžinamoms medžiagoms);</w:t>
      </w:r>
    </w:p>
    <w:p w14:paraId="6802890A" w14:textId="5DF8540C" w:rsidR="00F12CC5" w:rsidRDefault="00250DA0" w:rsidP="00707959">
      <w:pPr>
        <w:spacing w:after="0" w:line="240" w:lineRule="auto"/>
        <w:ind w:left="646"/>
        <w:jc w:val="both"/>
        <w:rPr>
          <w:rStyle w:val="Hipersaitas"/>
          <w:rFonts w:ascii="Arial" w:eastAsia="Times New Roman" w:hAnsi="Arial" w:cs="Arial"/>
          <w:color w:val="8EAADB" w:themeColor="accent1" w:themeTint="99"/>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3870CFA" w14:textId="39A03B14" w:rsidR="00486499"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486499" w:rsidRPr="00CE2399">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261864C6" w14:textId="76C48DED"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aslaugos teikėj</w:t>
      </w:r>
      <w:r w:rsidR="00BC1FCF" w:rsidRPr="00CE2399">
        <w:rPr>
          <w:rFonts w:ascii="Arial" w:eastAsia="Times New Roman" w:hAnsi="Arial" w:cs="Arial"/>
          <w:sz w:val="24"/>
          <w:szCs w:val="24"/>
        </w:rPr>
        <w:t>ui</w:t>
      </w:r>
      <w:r w:rsidR="0080737C" w:rsidRPr="00CE2399">
        <w:rPr>
          <w:rFonts w:ascii="Arial" w:eastAsia="Times New Roman" w:hAnsi="Arial" w:cs="Arial"/>
          <w:sz w:val="24"/>
          <w:szCs w:val="24"/>
        </w:rPr>
        <w:t xml:space="preserve"> </w:t>
      </w:r>
      <w:r w:rsidR="00BC1FCF" w:rsidRPr="00CE2399">
        <w:rPr>
          <w:rFonts w:ascii="Arial" w:eastAsia="Times New Roman" w:hAnsi="Arial" w:cs="Arial"/>
          <w:sz w:val="24"/>
          <w:szCs w:val="24"/>
        </w:rPr>
        <w:t>draudžiama</w:t>
      </w:r>
      <w:r w:rsidR="0080737C" w:rsidRPr="00CE2399">
        <w:rPr>
          <w:rFonts w:ascii="Arial" w:eastAsia="Times New Roman" w:hAnsi="Arial" w:cs="Arial"/>
          <w:sz w:val="24"/>
          <w:szCs w:val="24"/>
        </w:rPr>
        <w:t xml:space="preserve"> skelbti duomen</w:t>
      </w:r>
      <w:r w:rsidR="00BC1FCF" w:rsidRPr="00CE2399">
        <w:rPr>
          <w:rFonts w:ascii="Arial" w:eastAsia="Times New Roman" w:hAnsi="Arial" w:cs="Arial"/>
          <w:sz w:val="24"/>
          <w:szCs w:val="24"/>
        </w:rPr>
        <w:t>is</w:t>
      </w:r>
      <w:r w:rsidR="0080737C" w:rsidRPr="00CE2399">
        <w:rPr>
          <w:rFonts w:ascii="Arial" w:eastAsia="Times New Roman" w:hAnsi="Arial" w:cs="Arial"/>
          <w:sz w:val="24"/>
          <w:szCs w:val="24"/>
        </w:rPr>
        <w:t xml:space="preserve"> apie projektą (statybos skaičiuojam</w:t>
      </w:r>
      <w:r w:rsidR="00BC1FCF" w:rsidRPr="00CE2399">
        <w:rPr>
          <w:rFonts w:ascii="Arial" w:eastAsia="Times New Roman" w:hAnsi="Arial" w:cs="Arial"/>
          <w:sz w:val="24"/>
          <w:szCs w:val="24"/>
        </w:rPr>
        <w:t>ąją</w:t>
      </w:r>
      <w:r w:rsidR="0080737C" w:rsidRPr="00CE2399">
        <w:rPr>
          <w:rFonts w:ascii="Arial" w:eastAsia="Times New Roman" w:hAnsi="Arial" w:cs="Arial"/>
          <w:sz w:val="24"/>
          <w:szCs w:val="24"/>
        </w:rPr>
        <w:t xml:space="preserve"> kain</w:t>
      </w:r>
      <w:r w:rsidR="00BC1FCF" w:rsidRPr="00CE2399">
        <w:rPr>
          <w:rFonts w:ascii="Arial" w:eastAsia="Times New Roman" w:hAnsi="Arial" w:cs="Arial"/>
          <w:sz w:val="24"/>
          <w:szCs w:val="24"/>
        </w:rPr>
        <w:t>ą</w:t>
      </w:r>
      <w:r w:rsidR="0080737C" w:rsidRPr="00CE2399">
        <w:rPr>
          <w:rFonts w:ascii="Arial" w:eastAsia="Times New Roman" w:hAnsi="Arial" w:cs="Arial"/>
          <w:sz w:val="24"/>
          <w:szCs w:val="24"/>
        </w:rPr>
        <w:t>) tretiesiems asmenims</w:t>
      </w:r>
      <w:r w:rsidR="002B4CA0" w:rsidRPr="00CE2399">
        <w:rPr>
          <w:rFonts w:ascii="Arial" w:eastAsia="Times New Roman" w:hAnsi="Arial" w:cs="Arial"/>
          <w:sz w:val="24"/>
          <w:szCs w:val="24"/>
        </w:rPr>
        <w:t>;</w:t>
      </w:r>
    </w:p>
    <w:p w14:paraId="10DEB582" w14:textId="538634C5"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3C5A308B" w:rsidR="0077414E" w:rsidRPr="00B53F7C" w:rsidRDefault="0077414E" w:rsidP="00CE2399">
      <w:pPr>
        <w:numPr>
          <w:ilvl w:val="1"/>
          <w:numId w:val="8"/>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 xml:space="preserve">AB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1E0130">
      <w:pPr>
        <w:numPr>
          <w:ilvl w:val="1"/>
          <w:numId w:val="8"/>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t xml:space="preserve">Paslaugos teikėjas, pateikdamas atsakymus į projekto </w:t>
      </w:r>
      <w:r w:rsidR="00355720">
        <w:rPr>
          <w:rFonts w:ascii="Arial" w:eastAsia="Times New Roman" w:hAnsi="Arial" w:cs="Arial"/>
          <w:sz w:val="24"/>
          <w:szCs w:val="24"/>
        </w:rPr>
        <w:t>vadovo</w:t>
      </w:r>
      <w:r w:rsidRPr="00701610">
        <w:rPr>
          <w:rFonts w:ascii="Arial" w:eastAsia="Times New Roman" w:hAnsi="Arial" w:cs="Arial"/>
          <w:sz w:val="24"/>
          <w:szCs w:val="24"/>
        </w:rPr>
        <w:t>, PKK komisijos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4AE8E320" w:rsidR="00BB0B41" w:rsidRDefault="00331C7C" w:rsidP="00331C7C">
      <w:pPr>
        <w:pStyle w:val="Sraopastraipa"/>
        <w:numPr>
          <w:ilvl w:val="1"/>
          <w:numId w:val="8"/>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pridedamas statinio fizinių rodiklių sąrašas (</w:t>
      </w:r>
      <w:r w:rsidRPr="00331C7C">
        <w:rPr>
          <w:rFonts w:ascii="Arial" w:eastAsia="Times New Roman" w:hAnsi="Arial" w:cs="Arial"/>
          <w:i/>
          <w:iCs/>
          <w:sz w:val="24"/>
          <w:szCs w:val="24"/>
        </w:rPr>
        <w:t>Priedas Nr.4</w:t>
      </w:r>
      <w:r w:rsidRPr="00331C7C">
        <w:rPr>
          <w:rFonts w:ascii="Arial" w:eastAsia="Times New Roman" w:hAnsi="Arial" w:cs="Arial"/>
          <w:sz w:val="24"/>
          <w:szCs w:val="24"/>
        </w:rPr>
        <w:t>);</w:t>
      </w:r>
    </w:p>
    <w:p w14:paraId="32590FCC" w14:textId="5371A4A5" w:rsidR="00143A4C" w:rsidRPr="00F44AD4" w:rsidRDefault="00143A4C" w:rsidP="00BC78E4">
      <w:pPr>
        <w:numPr>
          <w:ilvl w:val="0"/>
          <w:numId w:val="8"/>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t>PROJEKTAVIMO ETAPAI</w:t>
      </w:r>
    </w:p>
    <w:p w14:paraId="1DBFC8C6" w14:textId="77777777" w:rsidR="00143A4C" w:rsidRPr="00F44AD4" w:rsidRDefault="00143A4C" w:rsidP="00B53F7C">
      <w:pPr>
        <w:numPr>
          <w:ilvl w:val="1"/>
          <w:numId w:val="8"/>
        </w:numPr>
        <w:suppressAutoHyphens/>
        <w:spacing w:before="120" w:after="0" w:line="240" w:lineRule="auto"/>
        <w:ind w:left="567" w:firstLine="0"/>
        <w:contextualSpacing/>
        <w:jc w:val="both"/>
        <w:rPr>
          <w:rFonts w:ascii="Arial" w:eastAsia="Times New Roman" w:hAnsi="Arial" w:cs="Arial"/>
          <w:i/>
          <w:iCs/>
          <w:sz w:val="24"/>
          <w:szCs w:val="24"/>
        </w:rPr>
      </w:pPr>
      <w:bookmarkStart w:id="2" w:name="_Hlk58431915"/>
      <w:r w:rsidRPr="00F44AD4">
        <w:rPr>
          <w:rFonts w:ascii="Arial" w:eastAsia="Times New Roman" w:hAnsi="Arial" w:cs="Arial"/>
          <w:sz w:val="24"/>
          <w:szCs w:val="24"/>
        </w:rPr>
        <w:t>Statybinių inžinerinių geodezinių ir geologinių bei kitų tyrinėjimų atlikimas pagal techninės specifikacijos reikalavimus;</w:t>
      </w:r>
    </w:p>
    <w:bookmarkEnd w:id="2"/>
    <w:p w14:paraId="129412DD" w14:textId="030907D7" w:rsidR="00143A4C" w:rsidRPr="00F44AD4" w:rsidRDefault="00143A4C" w:rsidP="00CE2399">
      <w:pPr>
        <w:numPr>
          <w:ilvl w:val="1"/>
          <w:numId w:val="8"/>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4E3361BC" w14:textId="77589798" w:rsidR="00816AB8" w:rsidRPr="00F44AD4" w:rsidRDefault="00816AB8" w:rsidP="00CE2399">
      <w:pPr>
        <w:pStyle w:val="Sraopastraipa"/>
        <w:numPr>
          <w:ilvl w:val="2"/>
          <w:numId w:val="8"/>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10BB0C9C" w14:textId="77777777" w:rsidTr="04938B0E">
        <w:trPr>
          <w:trHeight w:val="795"/>
        </w:trPr>
        <w:tc>
          <w:tcPr>
            <w:tcW w:w="2814" w:type="pct"/>
            <w:vAlign w:val="center"/>
          </w:tcPr>
          <w:p w14:paraId="20F61042" w14:textId="77777777" w:rsidR="00143A4C" w:rsidRPr="00F44AD4" w:rsidRDefault="00143A4C" w:rsidP="00CE2399">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1ADA831A" w14:textId="75C8C2AE" w:rsidR="00143A4C" w:rsidRPr="00F44AD4" w:rsidRDefault="00143A4C" w:rsidP="04938B0E">
            <w:pPr>
              <w:tabs>
                <w:tab w:val="left" w:pos="810"/>
              </w:tabs>
              <w:suppressAutoHyphens/>
              <w:ind w:left="-41"/>
              <w:jc w:val="center"/>
              <w:rPr>
                <w:rFonts w:ascii="Arial" w:hAnsi="Arial" w:cs="Arial"/>
                <w:b/>
                <w:bCs/>
                <w:sz w:val="24"/>
                <w:szCs w:val="24"/>
              </w:rPr>
            </w:pPr>
            <w:r w:rsidRPr="04938B0E">
              <w:rPr>
                <w:rFonts w:ascii="Arial" w:hAnsi="Arial" w:cs="Arial"/>
                <w:b/>
                <w:bCs/>
                <w:sz w:val="24"/>
                <w:szCs w:val="24"/>
              </w:rPr>
              <w:t xml:space="preserve">Darbo dienų skaičius, </w:t>
            </w:r>
            <w:proofErr w:type="spellStart"/>
            <w:r w:rsidRPr="04938B0E">
              <w:rPr>
                <w:rFonts w:ascii="Arial" w:hAnsi="Arial" w:cs="Arial"/>
                <w:b/>
                <w:bCs/>
                <w:sz w:val="24"/>
                <w:szCs w:val="24"/>
              </w:rPr>
              <w:t>max</w:t>
            </w:r>
            <w:proofErr w:type="spellEnd"/>
          </w:p>
        </w:tc>
        <w:tc>
          <w:tcPr>
            <w:tcW w:w="1093" w:type="pct"/>
          </w:tcPr>
          <w:p w14:paraId="4BE44F17" w14:textId="77777777" w:rsidR="00143A4C" w:rsidRPr="00F44AD4" w:rsidRDefault="00143A4C" w:rsidP="00CE2399">
            <w:pPr>
              <w:tabs>
                <w:tab w:val="left" w:pos="851"/>
              </w:tabs>
              <w:suppressAutoHyphens/>
              <w:ind w:left="567"/>
              <w:jc w:val="center"/>
              <w:rPr>
                <w:rFonts w:ascii="Arial" w:hAnsi="Arial" w:cs="Arial"/>
                <w:b/>
                <w:bCs/>
                <w:sz w:val="24"/>
                <w:szCs w:val="24"/>
              </w:rPr>
            </w:pPr>
          </w:p>
        </w:tc>
      </w:tr>
      <w:tr w:rsidR="00143A4C" w:rsidRPr="00F44AD4" w14:paraId="57625B92" w14:textId="77777777" w:rsidTr="04938B0E">
        <w:trPr>
          <w:trHeight w:val="687"/>
        </w:trPr>
        <w:tc>
          <w:tcPr>
            <w:tcW w:w="2814" w:type="pct"/>
            <w:vAlign w:val="center"/>
          </w:tcPr>
          <w:p w14:paraId="72DF7BAF" w14:textId="1A192F80" w:rsidR="00143A4C" w:rsidRPr="00F44AD4" w:rsidRDefault="00143A4C" w:rsidP="00EC43CE">
            <w:pPr>
              <w:pStyle w:val="Sraopastraipa"/>
              <w:numPr>
                <w:ilvl w:val="0"/>
                <w:numId w:val="33"/>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14:paraId="0298DF9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14:paraId="3DC55BDF" w14:textId="2381B4AF"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Audito atlikimo terminas pagal sutartį – 2</w:t>
            </w:r>
            <w:r w:rsidR="00136A37" w:rsidRPr="00F44AD4">
              <w:rPr>
                <w:rFonts w:ascii="Arial" w:hAnsi="Arial" w:cs="Arial"/>
                <w:sz w:val="24"/>
                <w:szCs w:val="24"/>
              </w:rPr>
              <w:t>8</w:t>
            </w:r>
            <w:r w:rsidRPr="00F44AD4">
              <w:rPr>
                <w:rFonts w:ascii="Arial" w:hAnsi="Arial" w:cs="Arial"/>
                <w:sz w:val="24"/>
                <w:szCs w:val="24"/>
              </w:rPr>
              <w:t xml:space="preserve"> d. d.</w:t>
            </w:r>
          </w:p>
        </w:tc>
      </w:tr>
      <w:tr w:rsidR="00143A4C" w:rsidRPr="00F44AD4" w14:paraId="7ED52ECC" w14:textId="77777777" w:rsidTr="04938B0E">
        <w:tc>
          <w:tcPr>
            <w:tcW w:w="2814" w:type="pct"/>
          </w:tcPr>
          <w:p w14:paraId="735FCD8C" w14:textId="6DD74A34"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vAlign w:val="center"/>
          </w:tcPr>
          <w:p w14:paraId="3D5D6813" w14:textId="789F392C"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w:t>
            </w:r>
            <w:r w:rsidR="00136A37" w:rsidRPr="00F44AD4">
              <w:rPr>
                <w:rFonts w:ascii="Arial" w:hAnsi="Arial" w:cs="Arial"/>
                <w:sz w:val="24"/>
                <w:szCs w:val="24"/>
              </w:rPr>
              <w:t>6</w:t>
            </w:r>
          </w:p>
        </w:tc>
        <w:tc>
          <w:tcPr>
            <w:tcW w:w="1093" w:type="pct"/>
            <w:vMerge/>
          </w:tcPr>
          <w:p w14:paraId="436E7040" w14:textId="77777777" w:rsidR="00143A4C" w:rsidRPr="00F44AD4" w:rsidRDefault="00143A4C" w:rsidP="00CE2399">
            <w:pPr>
              <w:suppressAutoHyphens/>
              <w:jc w:val="center"/>
              <w:rPr>
                <w:rFonts w:ascii="Arial" w:hAnsi="Arial" w:cs="Arial"/>
                <w:sz w:val="24"/>
                <w:szCs w:val="24"/>
              </w:rPr>
            </w:pPr>
          </w:p>
        </w:tc>
      </w:tr>
      <w:tr w:rsidR="00143A4C" w:rsidRPr="00F44AD4" w14:paraId="6E44F1E4" w14:textId="77777777" w:rsidTr="04938B0E">
        <w:trPr>
          <w:trHeight w:val="351"/>
        </w:trPr>
        <w:tc>
          <w:tcPr>
            <w:tcW w:w="2814" w:type="pct"/>
          </w:tcPr>
          <w:p w14:paraId="5371495C" w14:textId="17FAD71E"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Suorganizuojamas audito posėdis</w:t>
            </w:r>
          </w:p>
        </w:tc>
        <w:tc>
          <w:tcPr>
            <w:tcW w:w="1093" w:type="pct"/>
            <w:vAlign w:val="center"/>
          </w:tcPr>
          <w:p w14:paraId="3C18350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07B60E08" w14:textId="77777777" w:rsidR="00143A4C" w:rsidRPr="00F44AD4" w:rsidRDefault="00143A4C" w:rsidP="00CE2399">
            <w:pPr>
              <w:suppressAutoHyphens/>
              <w:jc w:val="center"/>
              <w:rPr>
                <w:rFonts w:ascii="Arial" w:hAnsi="Arial" w:cs="Arial"/>
                <w:sz w:val="24"/>
                <w:szCs w:val="24"/>
              </w:rPr>
            </w:pPr>
          </w:p>
        </w:tc>
      </w:tr>
      <w:tr w:rsidR="00143A4C" w:rsidRPr="00F44AD4" w14:paraId="1208D4D5" w14:textId="77777777" w:rsidTr="04938B0E">
        <w:tc>
          <w:tcPr>
            <w:tcW w:w="2814" w:type="pct"/>
          </w:tcPr>
          <w:p w14:paraId="66009F61" w14:textId="48615C18"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vAlign w:val="center"/>
          </w:tcPr>
          <w:p w14:paraId="40EF2747"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31C29CDF" w14:textId="77777777" w:rsidR="00143A4C" w:rsidRPr="00F44AD4" w:rsidRDefault="00143A4C" w:rsidP="00CE2399">
            <w:pPr>
              <w:suppressAutoHyphens/>
              <w:jc w:val="center"/>
              <w:rPr>
                <w:rFonts w:ascii="Arial" w:hAnsi="Arial" w:cs="Arial"/>
                <w:sz w:val="24"/>
                <w:szCs w:val="24"/>
              </w:rPr>
            </w:pPr>
          </w:p>
        </w:tc>
      </w:tr>
      <w:tr w:rsidR="00143A4C" w:rsidRPr="00F44AD4" w14:paraId="3BD0E29E" w14:textId="77777777" w:rsidTr="04938B0E">
        <w:tc>
          <w:tcPr>
            <w:tcW w:w="2814" w:type="pct"/>
          </w:tcPr>
          <w:p w14:paraId="77D99D3B" w14:textId="2AB79C3C" w:rsidR="00143A4C" w:rsidRPr="00F44AD4" w:rsidRDefault="00974D02" w:rsidP="00EC43CE">
            <w:pPr>
              <w:pStyle w:val="Sraopastraipa"/>
              <w:numPr>
                <w:ilvl w:val="0"/>
                <w:numId w:val="33"/>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skyriui (</w:t>
            </w:r>
            <w:hyperlink r:id="rId13" w:history="1">
              <w:r w:rsidR="00E45458" w:rsidRPr="00F44AD4">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14:paraId="7271E6E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B5141A" w14:textId="77777777"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00143A4C" w:rsidRPr="00F44AD4" w14:paraId="29FB8F6A" w14:textId="77777777" w:rsidTr="04938B0E">
        <w:tc>
          <w:tcPr>
            <w:tcW w:w="2814" w:type="pct"/>
          </w:tcPr>
          <w:p w14:paraId="57929194" w14:textId="4017A6ED" w:rsidR="00143A4C" w:rsidRPr="00F44AD4" w:rsidRDefault="00974D02" w:rsidP="00CE2399">
            <w:pPr>
              <w:suppressAutoHyphens/>
              <w:jc w:val="both"/>
              <w:rPr>
                <w:rFonts w:ascii="Arial" w:hAnsi="Arial" w:cs="Arial"/>
                <w:sz w:val="24"/>
                <w:szCs w:val="24"/>
              </w:rPr>
            </w:pPr>
            <w:r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14:paraId="4F05BB9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BB7EC3" w:rsidRDefault="00143A4C" w:rsidP="00CE2399">
      <w:pPr>
        <w:pStyle w:val="Sraopastraipa"/>
        <w:numPr>
          <w:ilvl w:val="1"/>
          <w:numId w:val="8"/>
        </w:numPr>
        <w:spacing w:after="0" w:line="240" w:lineRule="auto"/>
        <w:ind w:left="567" w:firstLine="0"/>
        <w:rPr>
          <w:rFonts w:ascii="Arial" w:eastAsia="Times New Roman" w:hAnsi="Arial" w:cs="Arial"/>
          <w:sz w:val="24"/>
          <w:szCs w:val="24"/>
        </w:rPr>
      </w:pPr>
      <w:bookmarkStart w:id="3" w:name="_Hlk61946912"/>
      <w:r w:rsidRPr="00BB7EC3">
        <w:rPr>
          <w:rFonts w:ascii="Arial" w:eastAsia="Times New Roman" w:hAnsi="Arial" w:cs="Arial"/>
          <w:sz w:val="24"/>
          <w:szCs w:val="24"/>
        </w:rPr>
        <w:t>Visuomenės informavim</w:t>
      </w:r>
      <w:r w:rsidR="0086085D" w:rsidRPr="00BB7EC3">
        <w:rPr>
          <w:rFonts w:ascii="Arial" w:eastAsia="Times New Roman" w:hAnsi="Arial" w:cs="Arial"/>
          <w:sz w:val="24"/>
          <w:szCs w:val="24"/>
        </w:rPr>
        <w:t>as</w:t>
      </w:r>
      <w:r w:rsidRPr="00BB7EC3">
        <w:rPr>
          <w:rFonts w:ascii="Arial" w:eastAsia="Times New Roman" w:hAnsi="Arial" w:cs="Arial"/>
          <w:sz w:val="24"/>
          <w:szCs w:val="24"/>
        </w:rPr>
        <w:t xml:space="preserve"> apie </w:t>
      </w:r>
      <w:r w:rsidR="0086085D" w:rsidRPr="00BB7EC3">
        <w:rPr>
          <w:rFonts w:ascii="Arial" w:eastAsia="Times New Roman" w:hAnsi="Arial" w:cs="Arial"/>
          <w:sz w:val="24"/>
          <w:szCs w:val="24"/>
        </w:rPr>
        <w:t>numatomą statinių (jų dalių) projektavimą ir visuomenės dalyvavimas svarstant statinių (jų dalių) projektinius pasiūlymus</w:t>
      </w:r>
      <w:r w:rsidRPr="00BB7EC3">
        <w:rPr>
          <w:rFonts w:ascii="Arial" w:eastAsia="Times New Roman" w:hAnsi="Arial" w:cs="Arial"/>
          <w:sz w:val="24"/>
          <w:szCs w:val="24"/>
        </w:rPr>
        <w:t xml:space="preserve"> </w:t>
      </w:r>
      <w:r w:rsidR="00816AB8" w:rsidRPr="00BB7EC3">
        <w:rPr>
          <w:rFonts w:ascii="Arial" w:eastAsia="Times New Roman" w:hAnsi="Arial" w:cs="Arial"/>
          <w:sz w:val="24"/>
          <w:szCs w:val="24"/>
        </w:rPr>
        <w:t>(</w:t>
      </w:r>
      <w:bookmarkStart w:id="4" w:name="_Hlk173861044"/>
      <w:r w:rsidR="00816AB8" w:rsidRPr="00BB7EC3">
        <w:rPr>
          <w:rFonts w:ascii="Arial" w:eastAsia="Times New Roman" w:hAnsi="Arial" w:cs="Arial"/>
          <w:sz w:val="24"/>
          <w:szCs w:val="24"/>
        </w:rPr>
        <w:t>kai tai yra būtina teisės aktų nustatyta tvarka)</w:t>
      </w:r>
      <w:bookmarkEnd w:id="4"/>
      <w:r w:rsidR="0086085D" w:rsidRPr="00BB7EC3">
        <w:rPr>
          <w:rFonts w:ascii="Arial" w:eastAsia="Times New Roman" w:hAnsi="Arial" w:cs="Arial"/>
          <w:sz w:val="24"/>
          <w:szCs w:val="24"/>
        </w:rPr>
        <w:t>;</w:t>
      </w:r>
    </w:p>
    <w:p w14:paraId="22710647" w14:textId="77777777" w:rsidR="00A2796E" w:rsidRPr="00F44AD4" w:rsidRDefault="00A2796E" w:rsidP="00A2796E">
      <w:pPr>
        <w:numPr>
          <w:ilvl w:val="1"/>
          <w:numId w:val="8"/>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Pr="00F44AD4" w:rsidRDefault="00A2796E" w:rsidP="00A2796E">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2796E" w:rsidRPr="00F44AD4" w14:paraId="0DC8F7B5" w14:textId="77777777" w:rsidTr="04938B0E">
        <w:trPr>
          <w:trHeight w:val="795"/>
        </w:trPr>
        <w:tc>
          <w:tcPr>
            <w:tcW w:w="2814" w:type="pct"/>
            <w:vAlign w:val="center"/>
          </w:tcPr>
          <w:p w14:paraId="607F100A" w14:textId="77777777" w:rsidR="00A2796E" w:rsidRPr="00F44AD4" w:rsidRDefault="00A2796E" w:rsidP="00EC0DB0">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59726DA" w14:textId="77777777" w:rsidR="00A2796E" w:rsidRPr="00F44AD4" w:rsidRDefault="00A2796E" w:rsidP="04938B0E">
            <w:pPr>
              <w:tabs>
                <w:tab w:val="left" w:pos="851"/>
              </w:tabs>
              <w:suppressAutoHyphens/>
              <w:ind w:left="-177"/>
              <w:jc w:val="center"/>
              <w:rPr>
                <w:rFonts w:ascii="Arial" w:hAnsi="Arial" w:cs="Arial"/>
                <w:b/>
                <w:bCs/>
                <w:sz w:val="24"/>
                <w:szCs w:val="24"/>
              </w:rPr>
            </w:pPr>
            <w:r w:rsidRPr="04938B0E">
              <w:rPr>
                <w:rFonts w:ascii="Arial" w:hAnsi="Arial" w:cs="Arial"/>
                <w:b/>
                <w:bCs/>
                <w:sz w:val="24"/>
                <w:szCs w:val="24"/>
              </w:rPr>
              <w:t xml:space="preserve">Darbo dienų skaičius, </w:t>
            </w:r>
            <w:proofErr w:type="spellStart"/>
            <w:r w:rsidRPr="04938B0E">
              <w:rPr>
                <w:rFonts w:ascii="Arial" w:hAnsi="Arial" w:cs="Arial"/>
                <w:b/>
                <w:bCs/>
                <w:sz w:val="24"/>
                <w:szCs w:val="24"/>
              </w:rPr>
              <w:t>max</w:t>
            </w:r>
            <w:proofErr w:type="spellEnd"/>
          </w:p>
        </w:tc>
        <w:tc>
          <w:tcPr>
            <w:tcW w:w="1093" w:type="pct"/>
          </w:tcPr>
          <w:p w14:paraId="12BA3D29" w14:textId="77777777" w:rsidR="00A2796E" w:rsidRPr="00F44AD4" w:rsidRDefault="00A2796E" w:rsidP="00EC0DB0">
            <w:pPr>
              <w:suppressAutoHyphens/>
              <w:ind w:left="-134"/>
              <w:jc w:val="center"/>
              <w:rPr>
                <w:rFonts w:ascii="Arial" w:hAnsi="Arial" w:cs="Arial"/>
                <w:b/>
                <w:bCs/>
                <w:sz w:val="24"/>
                <w:szCs w:val="24"/>
              </w:rPr>
            </w:pPr>
          </w:p>
        </w:tc>
      </w:tr>
      <w:tr w:rsidR="00BB7EC3" w:rsidRPr="00BB7EC3" w14:paraId="2D4F1FA8" w14:textId="77777777" w:rsidTr="04938B0E">
        <w:tc>
          <w:tcPr>
            <w:tcW w:w="2814" w:type="pct"/>
            <w:vAlign w:val="center"/>
          </w:tcPr>
          <w:p w14:paraId="71D39BDD" w14:textId="77777777" w:rsidR="00A2796E" w:rsidRPr="00BB7EC3" w:rsidRDefault="00A2796E" w:rsidP="00EC0DB0">
            <w:pPr>
              <w:suppressAutoHyphens/>
              <w:ind w:left="30"/>
              <w:rPr>
                <w:rFonts w:ascii="Arial" w:hAnsi="Arial" w:cs="Arial"/>
                <w:sz w:val="24"/>
                <w:szCs w:val="24"/>
              </w:rPr>
            </w:pPr>
            <w:r w:rsidRPr="00BB7EC3">
              <w:rPr>
                <w:rFonts w:ascii="Arial" w:hAnsi="Arial" w:cs="Arial"/>
                <w:sz w:val="24"/>
                <w:szCs w:val="24"/>
              </w:rPr>
              <w:t>AB „Via Lietuva“ atstovai peržiūri pateiktą techninį darbo projektą ir pateikia pastabas</w:t>
            </w:r>
          </w:p>
        </w:tc>
        <w:tc>
          <w:tcPr>
            <w:tcW w:w="1093" w:type="pct"/>
            <w:vAlign w:val="center"/>
          </w:tcPr>
          <w:p w14:paraId="5E0F6791"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15</w:t>
            </w:r>
          </w:p>
        </w:tc>
        <w:tc>
          <w:tcPr>
            <w:tcW w:w="1093" w:type="pct"/>
          </w:tcPr>
          <w:p w14:paraId="1005104D" w14:textId="77777777" w:rsidR="00A2796E" w:rsidRPr="00BB7EC3" w:rsidRDefault="00A2796E" w:rsidP="00EC0DB0">
            <w:pPr>
              <w:suppressAutoHyphens/>
              <w:ind w:left="-134"/>
              <w:jc w:val="center"/>
              <w:rPr>
                <w:rFonts w:ascii="Arial" w:hAnsi="Arial" w:cs="Arial"/>
                <w:sz w:val="24"/>
                <w:szCs w:val="24"/>
              </w:rPr>
            </w:pPr>
          </w:p>
        </w:tc>
      </w:tr>
      <w:tr w:rsidR="00BB7EC3" w:rsidRPr="00BB7EC3" w14:paraId="66D3FD40" w14:textId="77777777" w:rsidTr="04938B0E">
        <w:tc>
          <w:tcPr>
            <w:tcW w:w="2814" w:type="pct"/>
          </w:tcPr>
          <w:p w14:paraId="4F7E4706" w14:textId="77777777" w:rsidR="00A2796E" w:rsidRPr="00BB7EC3" w:rsidRDefault="00A2796E" w:rsidP="04938B0E">
            <w:pPr>
              <w:suppressAutoHyphens/>
              <w:ind w:left="30"/>
              <w:jc w:val="both"/>
              <w:rPr>
                <w:rFonts w:ascii="Arial" w:hAnsi="Arial" w:cs="Arial"/>
                <w:sz w:val="24"/>
                <w:szCs w:val="24"/>
              </w:rPr>
            </w:pPr>
            <w:r w:rsidRPr="00BB7EC3">
              <w:rPr>
                <w:rFonts w:ascii="Arial" w:hAnsi="Arial" w:cs="Arial"/>
                <w:sz w:val="24"/>
                <w:szCs w:val="24"/>
              </w:rPr>
              <w:t>Paslaugos teikėjas taiso projektinę dokumentaciją ir pateikia tiesiogiai AB „Via Lietuva“ atstovams el. paštu pakartotinei peržiūrai. Prie gautų pastabų pateikiami atsakymai ir / ar nurodoma pataisymo vieta projektinėje dokumentacijoje (*.</w:t>
            </w:r>
            <w:proofErr w:type="spellStart"/>
            <w:r w:rsidRPr="00BB7EC3">
              <w:rPr>
                <w:rFonts w:ascii="Arial" w:hAnsi="Arial" w:cs="Arial"/>
                <w:sz w:val="24"/>
                <w:szCs w:val="24"/>
              </w:rPr>
              <w:t>doc</w:t>
            </w:r>
            <w:proofErr w:type="spellEnd"/>
            <w:r w:rsidRPr="00BB7EC3">
              <w:rPr>
                <w:rFonts w:ascii="Arial" w:hAnsi="Arial" w:cs="Arial"/>
                <w:sz w:val="24"/>
                <w:szCs w:val="24"/>
              </w:rPr>
              <w:t xml:space="preserve"> arba (*.</w:t>
            </w:r>
            <w:proofErr w:type="spellStart"/>
            <w:r w:rsidRPr="00BB7EC3">
              <w:rPr>
                <w:rFonts w:ascii="Arial" w:hAnsi="Arial" w:cs="Arial"/>
                <w:sz w:val="24"/>
                <w:szCs w:val="24"/>
              </w:rPr>
              <w:t>xlsx</w:t>
            </w:r>
            <w:proofErr w:type="spellEnd"/>
            <w:r w:rsidRPr="00BB7EC3">
              <w:rPr>
                <w:rFonts w:ascii="Arial" w:hAnsi="Arial" w:cs="Arial"/>
                <w:sz w:val="24"/>
                <w:szCs w:val="24"/>
              </w:rPr>
              <w:t xml:space="preserve"> formatu)</w:t>
            </w:r>
          </w:p>
        </w:tc>
        <w:tc>
          <w:tcPr>
            <w:tcW w:w="1093" w:type="pct"/>
            <w:vAlign w:val="center"/>
          </w:tcPr>
          <w:p w14:paraId="3A778699"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Paslaugos teikėjo atsakomybė</w:t>
            </w:r>
          </w:p>
        </w:tc>
        <w:tc>
          <w:tcPr>
            <w:tcW w:w="1093" w:type="pct"/>
            <w:vMerge w:val="restart"/>
            <w:vAlign w:val="center"/>
          </w:tcPr>
          <w:p w14:paraId="1673781F" w14:textId="77777777" w:rsidR="00A2796E" w:rsidRPr="00BB7EC3" w:rsidRDefault="00A2796E" w:rsidP="00EC0DB0">
            <w:pPr>
              <w:suppressAutoHyphens/>
              <w:ind w:left="-134"/>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A2796E" w:rsidRPr="00BB7EC3" w14:paraId="5A44629F" w14:textId="77777777" w:rsidTr="04938B0E">
        <w:tc>
          <w:tcPr>
            <w:tcW w:w="2814" w:type="pct"/>
          </w:tcPr>
          <w:p w14:paraId="6DA75EBB" w14:textId="77777777" w:rsidR="00A2796E" w:rsidRPr="00BB7EC3" w:rsidRDefault="00A2796E" w:rsidP="00EC0DB0">
            <w:pPr>
              <w:suppressAutoHyphens/>
              <w:ind w:left="30"/>
              <w:jc w:val="both"/>
              <w:rPr>
                <w:rFonts w:ascii="Arial" w:hAnsi="Arial" w:cs="Arial"/>
                <w:sz w:val="24"/>
                <w:szCs w:val="24"/>
              </w:rPr>
            </w:pPr>
            <w:r w:rsidRPr="00BB7EC3">
              <w:rPr>
                <w:rFonts w:ascii="Arial" w:hAnsi="Arial" w:cs="Arial"/>
                <w:sz w:val="24"/>
                <w:szCs w:val="24"/>
              </w:rPr>
              <w:t>AB „Via Lietuva“ atstovai pakartotinai peržiūri teikiamą techninį darbo projektą</w:t>
            </w:r>
          </w:p>
        </w:tc>
        <w:tc>
          <w:tcPr>
            <w:tcW w:w="1093" w:type="pct"/>
            <w:vAlign w:val="center"/>
          </w:tcPr>
          <w:p w14:paraId="48EA2E02"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5</w:t>
            </w:r>
          </w:p>
        </w:tc>
        <w:tc>
          <w:tcPr>
            <w:tcW w:w="1093" w:type="pct"/>
            <w:vMerge/>
          </w:tcPr>
          <w:p w14:paraId="5AF3E927" w14:textId="77777777" w:rsidR="00A2796E" w:rsidRPr="00BB7EC3" w:rsidRDefault="00A2796E" w:rsidP="00EC0DB0">
            <w:pPr>
              <w:tabs>
                <w:tab w:val="left" w:pos="851"/>
              </w:tabs>
              <w:suppressAutoHyphens/>
              <w:ind w:left="567"/>
              <w:jc w:val="center"/>
              <w:rPr>
                <w:rFonts w:ascii="Arial" w:hAnsi="Arial" w:cs="Arial"/>
                <w:sz w:val="24"/>
                <w:szCs w:val="24"/>
              </w:rPr>
            </w:pPr>
          </w:p>
        </w:tc>
      </w:tr>
    </w:tbl>
    <w:p w14:paraId="5760FD1C" w14:textId="77777777" w:rsidR="00A2796E" w:rsidRPr="00BB7EC3" w:rsidRDefault="00A2796E" w:rsidP="00A2796E">
      <w:pPr>
        <w:pStyle w:val="Sraopastraipa"/>
        <w:spacing w:after="0" w:line="240" w:lineRule="auto"/>
        <w:ind w:left="567"/>
        <w:rPr>
          <w:rFonts w:ascii="Arial" w:eastAsia="Times New Roman" w:hAnsi="Arial" w:cs="Arial"/>
          <w:sz w:val="24"/>
          <w:szCs w:val="24"/>
        </w:rPr>
      </w:pPr>
    </w:p>
    <w:p w14:paraId="3C1C4841" w14:textId="3AC13872" w:rsidR="00143A4C" w:rsidRPr="00BB7EC3" w:rsidRDefault="00F75CD1" w:rsidP="00F75CD1">
      <w:pPr>
        <w:numPr>
          <w:ilvl w:val="1"/>
          <w:numId w:val="8"/>
        </w:numPr>
        <w:suppressAutoHyphens/>
        <w:spacing w:after="0" w:line="240" w:lineRule="auto"/>
        <w:ind w:left="567" w:firstLine="0"/>
        <w:jc w:val="both"/>
        <w:rPr>
          <w:rFonts w:ascii="Arial" w:eastAsia="Times New Roman" w:hAnsi="Arial" w:cs="Arial"/>
          <w:i/>
          <w:iCs/>
          <w:sz w:val="24"/>
          <w:szCs w:val="24"/>
        </w:rPr>
      </w:pPr>
      <w:bookmarkStart w:id="5" w:name="_Hlk181883927"/>
      <w:bookmarkEnd w:id="3"/>
      <w:r w:rsidRPr="00BB7EC3">
        <w:rPr>
          <w:rFonts w:ascii="Arial" w:eastAsia="Times New Roman" w:hAnsi="Arial" w:cs="Arial"/>
          <w:sz w:val="24"/>
          <w:szCs w:val="24"/>
        </w:rPr>
        <w:t>P</w:t>
      </w:r>
      <w:r w:rsidR="00143A4C" w:rsidRPr="00BB7EC3">
        <w:rPr>
          <w:rFonts w:ascii="Arial" w:eastAsia="Times New Roman" w:hAnsi="Arial" w:cs="Arial"/>
          <w:sz w:val="24"/>
          <w:szCs w:val="24"/>
        </w:rPr>
        <w:t>aslaugos teikėjas</w:t>
      </w:r>
      <w:r w:rsidRPr="00BB7EC3">
        <w:rPr>
          <w:rFonts w:ascii="Arial" w:eastAsia="Times New Roman" w:hAnsi="Arial" w:cs="Arial"/>
          <w:sz w:val="24"/>
          <w:szCs w:val="24"/>
        </w:rPr>
        <w:t xml:space="preserve"> teikia prašymą</w:t>
      </w:r>
      <w:r w:rsidR="00143A4C" w:rsidRPr="00BB7EC3">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5"/>
    </w:p>
    <w:p w14:paraId="240CAF58" w14:textId="0E49AAD2" w:rsidR="00143A4C" w:rsidRPr="00BB7EC3" w:rsidRDefault="00143A4C" w:rsidP="00CE2399">
      <w:pPr>
        <w:pStyle w:val="Sraopastraipa"/>
        <w:numPr>
          <w:ilvl w:val="2"/>
          <w:numId w:val="8"/>
        </w:numPr>
        <w:tabs>
          <w:tab w:val="left" w:pos="284"/>
        </w:tabs>
        <w:suppressAutoHyphens/>
        <w:spacing w:after="0" w:line="240" w:lineRule="auto"/>
        <w:ind w:left="1276" w:hanging="721"/>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72F6812" w14:textId="77777777" w:rsidTr="04938B0E">
        <w:trPr>
          <w:trHeight w:val="795"/>
        </w:trPr>
        <w:tc>
          <w:tcPr>
            <w:tcW w:w="2814" w:type="pct"/>
            <w:vAlign w:val="center"/>
          </w:tcPr>
          <w:p w14:paraId="15AF929F"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0B989477" w14:textId="35796791"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 xml:space="preserve">Darbo dienų skaičius, </w:t>
            </w:r>
            <w:proofErr w:type="spellStart"/>
            <w:r w:rsidRPr="00BB7EC3">
              <w:rPr>
                <w:rFonts w:ascii="Arial" w:hAnsi="Arial" w:cs="Arial"/>
                <w:b/>
                <w:bCs/>
                <w:sz w:val="24"/>
                <w:szCs w:val="24"/>
              </w:rPr>
              <w:t>max</w:t>
            </w:r>
            <w:proofErr w:type="spellEnd"/>
          </w:p>
        </w:tc>
        <w:tc>
          <w:tcPr>
            <w:tcW w:w="1093" w:type="pct"/>
          </w:tcPr>
          <w:p w14:paraId="77843D45" w14:textId="77777777" w:rsidR="00143A4C" w:rsidRPr="00BB7EC3" w:rsidRDefault="00143A4C" w:rsidP="00CE2399">
            <w:pPr>
              <w:suppressAutoHyphens/>
              <w:ind w:left="8"/>
              <w:jc w:val="center"/>
              <w:rPr>
                <w:rFonts w:ascii="Arial" w:hAnsi="Arial" w:cs="Arial"/>
                <w:b/>
                <w:bCs/>
                <w:sz w:val="24"/>
                <w:szCs w:val="24"/>
              </w:rPr>
            </w:pPr>
          </w:p>
        </w:tc>
      </w:tr>
      <w:tr w:rsidR="00BB7EC3" w:rsidRPr="00BB7EC3" w14:paraId="00E80DD9" w14:textId="77777777" w:rsidTr="04938B0E">
        <w:tc>
          <w:tcPr>
            <w:tcW w:w="2814" w:type="pct"/>
            <w:vAlign w:val="center"/>
          </w:tcPr>
          <w:p w14:paraId="60B83282" w14:textId="77777777" w:rsidR="00143A4C" w:rsidRPr="00BB7EC3" w:rsidRDefault="00143A4C" w:rsidP="00CE2399">
            <w:pPr>
              <w:suppressAutoHyphens/>
              <w:ind w:left="30"/>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1576995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tcPr>
          <w:p w14:paraId="01E67375" w14:textId="77777777" w:rsidR="00143A4C" w:rsidRPr="00BB7EC3" w:rsidRDefault="00143A4C" w:rsidP="00CE2399">
            <w:pPr>
              <w:suppressAutoHyphens/>
              <w:ind w:left="8"/>
              <w:jc w:val="center"/>
              <w:rPr>
                <w:rFonts w:ascii="Arial" w:hAnsi="Arial" w:cs="Arial"/>
                <w:sz w:val="24"/>
                <w:szCs w:val="24"/>
              </w:rPr>
            </w:pPr>
          </w:p>
        </w:tc>
      </w:tr>
      <w:tr w:rsidR="00BB7EC3" w:rsidRPr="00BB7EC3" w14:paraId="12BFF6D3" w14:textId="77777777" w:rsidTr="04938B0E">
        <w:tc>
          <w:tcPr>
            <w:tcW w:w="2814" w:type="pct"/>
          </w:tcPr>
          <w:p w14:paraId="6167F61B" w14:textId="77777777" w:rsidR="00143A4C" w:rsidRPr="00BB7EC3" w:rsidRDefault="00143A4C" w:rsidP="00CE2399">
            <w:pPr>
              <w:suppressAutoHyphens/>
              <w:ind w:left="30"/>
              <w:jc w:val="both"/>
              <w:rPr>
                <w:rFonts w:ascii="Arial" w:hAnsi="Arial" w:cs="Arial"/>
                <w:sz w:val="24"/>
                <w:szCs w:val="24"/>
              </w:rPr>
            </w:pPr>
            <w:r w:rsidRPr="00BB7EC3">
              <w:rPr>
                <w:rFonts w:ascii="Arial" w:hAnsi="Arial" w:cs="Arial"/>
                <w:sz w:val="24"/>
                <w:szCs w:val="24"/>
              </w:rPr>
              <w:t xml:space="preserve">Paslaugos teikėjas taiso projektinę dokumentaciją ir registruojasi pakartotinai į komisiją </w:t>
            </w:r>
          </w:p>
        </w:tc>
        <w:tc>
          <w:tcPr>
            <w:tcW w:w="1093" w:type="pct"/>
            <w:vAlign w:val="center"/>
          </w:tcPr>
          <w:p w14:paraId="6C594417"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vMerge w:val="restart"/>
          </w:tcPr>
          <w:p w14:paraId="37960EBB" w14:textId="77777777" w:rsidR="00143A4C" w:rsidRPr="00BB7EC3" w:rsidRDefault="00143A4C" w:rsidP="00CE2399">
            <w:pPr>
              <w:suppressAutoHyphens/>
              <w:ind w:left="8"/>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143A4C" w:rsidRPr="00BB7EC3" w14:paraId="337A6683" w14:textId="77777777" w:rsidTr="04938B0E">
        <w:tc>
          <w:tcPr>
            <w:tcW w:w="2814" w:type="pct"/>
          </w:tcPr>
          <w:p w14:paraId="696CBCCA" w14:textId="77777777" w:rsidR="00143A4C" w:rsidRPr="00BB7EC3" w:rsidRDefault="00143A4C" w:rsidP="00CE2399">
            <w:pPr>
              <w:suppressAutoHyphens/>
              <w:ind w:left="30"/>
              <w:jc w:val="both"/>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0B937DC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vMerge/>
          </w:tcPr>
          <w:p w14:paraId="344E1B4F" w14:textId="77777777" w:rsidR="00143A4C" w:rsidRPr="00BB7EC3" w:rsidRDefault="00143A4C" w:rsidP="00CE2399">
            <w:pPr>
              <w:tabs>
                <w:tab w:val="left" w:pos="851"/>
              </w:tabs>
              <w:suppressAutoHyphens/>
              <w:ind w:left="567"/>
              <w:jc w:val="center"/>
              <w:rPr>
                <w:rFonts w:ascii="Arial" w:hAnsi="Arial" w:cs="Arial"/>
                <w:sz w:val="24"/>
                <w:szCs w:val="24"/>
              </w:rPr>
            </w:pPr>
          </w:p>
        </w:tc>
      </w:tr>
    </w:tbl>
    <w:p w14:paraId="79BB8DFF" w14:textId="77777777" w:rsidR="00143A4C" w:rsidRPr="00BB7EC3"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BB7EC3" w:rsidRDefault="00143A4C" w:rsidP="002655D9">
      <w:pPr>
        <w:numPr>
          <w:ilvl w:val="1"/>
          <w:numId w:val="8"/>
        </w:numPr>
        <w:suppressAutoHyphens/>
        <w:spacing w:after="0" w:line="240" w:lineRule="auto"/>
        <w:ind w:left="567" w:firstLine="0"/>
        <w:jc w:val="both"/>
        <w:rPr>
          <w:rFonts w:ascii="Arial" w:eastAsia="Times New Roman" w:hAnsi="Arial" w:cs="Arial"/>
          <w:i/>
          <w:iCs/>
          <w:sz w:val="24"/>
          <w:szCs w:val="24"/>
        </w:rPr>
      </w:pPr>
      <w:r w:rsidRPr="00BB7EC3">
        <w:rPr>
          <w:rFonts w:ascii="Arial" w:eastAsia="Times New Roman" w:hAnsi="Arial" w:cs="Arial"/>
          <w:sz w:val="24"/>
          <w:szCs w:val="24"/>
        </w:rPr>
        <w:t xml:space="preserve">Statinio projekto ekspertizė (organizuoja </w:t>
      </w:r>
      <w:r w:rsidR="00BF6D87"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taisymas pagal ekspertizės pastabas, teigiamas ekspertizės aktas (su išvada – „projektą galima tvirtinti“), parengto projekto tvirtinimas;</w:t>
      </w:r>
    </w:p>
    <w:p w14:paraId="5462E5A5" w14:textId="2BB6B6FB" w:rsidR="00143A4C" w:rsidRPr="00BB7EC3" w:rsidRDefault="00143A4C" w:rsidP="00CE2399">
      <w:pPr>
        <w:suppressAutoHyphens/>
        <w:spacing w:before="120" w:after="0" w:line="240" w:lineRule="auto"/>
        <w:ind w:left="567"/>
        <w:jc w:val="both"/>
        <w:rPr>
          <w:rFonts w:ascii="Arial" w:hAnsi="Arial" w:cs="Arial"/>
          <w:sz w:val="24"/>
          <w:szCs w:val="24"/>
        </w:rPr>
      </w:pPr>
      <w:r w:rsidRPr="00BB7EC3">
        <w:rPr>
          <w:rFonts w:ascii="Arial" w:hAnsi="Arial" w:cs="Arial"/>
          <w:sz w:val="24"/>
          <w:szCs w:val="24"/>
        </w:rPr>
        <w:t xml:space="preserve">Paslaugos teikėjas pateikia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Pr="00BB7EC3">
        <w:rPr>
          <w:rFonts w:ascii="Arial" w:hAnsi="Arial" w:cs="Arial"/>
          <w:sz w:val="24"/>
          <w:szCs w:val="24"/>
        </w:rPr>
        <w:t xml:space="preserve"> prašymą (forma pridedama</w:t>
      </w:r>
      <w:r w:rsidR="00347FAC" w:rsidRPr="00BB7EC3">
        <w:rPr>
          <w:rFonts w:ascii="Arial" w:hAnsi="Arial" w:cs="Arial"/>
          <w:sz w:val="24"/>
          <w:szCs w:val="24"/>
        </w:rPr>
        <w:t xml:space="preserve"> priedas Nr.1</w:t>
      </w:r>
      <w:r w:rsidRPr="00BB7EC3">
        <w:rPr>
          <w:rFonts w:ascii="Arial" w:hAnsi="Arial" w:cs="Arial"/>
          <w:sz w:val="24"/>
          <w:szCs w:val="24"/>
        </w:rPr>
        <w:t>) (</w:t>
      </w:r>
      <w:hyperlink r:id="rId14" w:history="1">
        <w:r w:rsidR="00BF6D87" w:rsidRPr="00BB7EC3">
          <w:rPr>
            <w:rStyle w:val="Hipersaitas"/>
            <w:rFonts w:ascii="Arial" w:hAnsi="Arial" w:cs="Arial"/>
            <w:color w:val="auto"/>
            <w:sz w:val="24"/>
            <w:szCs w:val="24"/>
          </w:rPr>
          <w:t>info@vialietuva.lt</w:t>
        </w:r>
      </w:hyperlink>
      <w:r w:rsidRPr="00BB7EC3">
        <w:rPr>
          <w:rFonts w:ascii="Arial" w:hAnsi="Arial" w:cs="Arial"/>
          <w:sz w:val="24"/>
          <w:szCs w:val="24"/>
        </w:rPr>
        <w:t>) dėl ekspertizės atlikimo.</w:t>
      </w:r>
    </w:p>
    <w:p w14:paraId="7110D6FC" w14:textId="31F883E1" w:rsidR="00143A4C" w:rsidRPr="00BB7EC3" w:rsidRDefault="00143A4C" w:rsidP="002655D9">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424468A" w14:textId="77777777" w:rsidTr="04938B0E">
        <w:trPr>
          <w:trHeight w:val="795"/>
        </w:trPr>
        <w:tc>
          <w:tcPr>
            <w:tcW w:w="2814" w:type="pct"/>
            <w:vAlign w:val="center"/>
          </w:tcPr>
          <w:p w14:paraId="2E147EE7"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63553969" w14:textId="0D86EA2A"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 xml:space="preserve">Darbo dienų skaičius, </w:t>
            </w:r>
            <w:proofErr w:type="spellStart"/>
            <w:r w:rsidRPr="00BB7EC3">
              <w:rPr>
                <w:rFonts w:ascii="Arial" w:hAnsi="Arial" w:cs="Arial"/>
                <w:b/>
                <w:bCs/>
                <w:sz w:val="24"/>
                <w:szCs w:val="24"/>
              </w:rPr>
              <w:t>max</w:t>
            </w:r>
            <w:proofErr w:type="spellEnd"/>
          </w:p>
        </w:tc>
        <w:tc>
          <w:tcPr>
            <w:tcW w:w="1093" w:type="pct"/>
          </w:tcPr>
          <w:p w14:paraId="578854A6" w14:textId="77777777" w:rsidR="00143A4C" w:rsidRPr="00BB7EC3" w:rsidRDefault="00143A4C" w:rsidP="00CE2399">
            <w:pPr>
              <w:suppressAutoHyphens/>
              <w:jc w:val="center"/>
              <w:rPr>
                <w:rFonts w:ascii="Arial" w:hAnsi="Arial" w:cs="Arial"/>
                <w:b/>
                <w:bCs/>
                <w:sz w:val="24"/>
                <w:szCs w:val="24"/>
              </w:rPr>
            </w:pPr>
          </w:p>
        </w:tc>
      </w:tr>
      <w:tr w:rsidR="00BB7EC3" w:rsidRPr="00BB7EC3" w14:paraId="6C6A273B" w14:textId="77777777" w:rsidTr="04938B0E">
        <w:tc>
          <w:tcPr>
            <w:tcW w:w="2814" w:type="pct"/>
            <w:vAlign w:val="center"/>
          </w:tcPr>
          <w:p w14:paraId="1EB2D4A2" w14:textId="78CEF0A5" w:rsidR="00143A4C" w:rsidRPr="00BB7EC3" w:rsidRDefault="002C7B78" w:rsidP="00CE2399">
            <w:pPr>
              <w:suppressAutoHyphens/>
              <w:ind w:left="30"/>
              <w:rPr>
                <w:rFonts w:ascii="Arial" w:hAnsi="Arial" w:cs="Arial"/>
                <w:sz w:val="24"/>
                <w:szCs w:val="24"/>
              </w:rPr>
            </w:pPr>
            <w:r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xml:space="preserve"> atstovai</w:t>
            </w:r>
            <w:r w:rsidR="00143A4C" w:rsidRPr="00BB7EC3">
              <w:rPr>
                <w:rFonts w:ascii="Arial" w:eastAsia="Times New Roman" w:hAnsi="Arial" w:cs="Arial"/>
                <w:sz w:val="24"/>
                <w:szCs w:val="24"/>
              </w:rPr>
              <w:t xml:space="preserve"> informuoja, kuriam ekspertui p</w:t>
            </w:r>
            <w:r w:rsidR="00143A4C" w:rsidRPr="00BB7EC3">
              <w:rPr>
                <w:rFonts w:ascii="Arial" w:hAnsi="Arial" w:cs="Arial"/>
                <w:sz w:val="24"/>
                <w:szCs w:val="24"/>
              </w:rPr>
              <w:t>aslaugos teikėjas</w:t>
            </w:r>
            <w:r w:rsidR="00143A4C" w:rsidRPr="00BB7EC3">
              <w:rPr>
                <w:rFonts w:ascii="Arial" w:eastAsia="Times New Roman" w:hAnsi="Arial" w:cs="Arial"/>
                <w:sz w:val="24"/>
                <w:szCs w:val="24"/>
              </w:rPr>
              <w:t xml:space="preserve"> turi pateikti parengtą projektą. Ekspertui siunčiant projektinę dokumentaciją, kopija pridedama ir projekto </w:t>
            </w:r>
            <w:r w:rsidR="00BF6D87" w:rsidRPr="00BB7EC3">
              <w:rPr>
                <w:rFonts w:ascii="Arial" w:eastAsia="Times New Roman" w:hAnsi="Arial" w:cs="Arial"/>
                <w:sz w:val="24"/>
                <w:szCs w:val="24"/>
              </w:rPr>
              <w:t>vadovui</w:t>
            </w:r>
          </w:p>
        </w:tc>
        <w:tc>
          <w:tcPr>
            <w:tcW w:w="1093" w:type="pct"/>
            <w:vAlign w:val="center"/>
          </w:tcPr>
          <w:p w14:paraId="4D93FCA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w:t>
            </w:r>
          </w:p>
        </w:tc>
        <w:tc>
          <w:tcPr>
            <w:tcW w:w="1093" w:type="pct"/>
          </w:tcPr>
          <w:p w14:paraId="41517108" w14:textId="77777777" w:rsidR="00143A4C" w:rsidRPr="00BB7EC3" w:rsidRDefault="00143A4C" w:rsidP="00CE2399">
            <w:pPr>
              <w:suppressAutoHyphens/>
              <w:jc w:val="center"/>
              <w:rPr>
                <w:rFonts w:ascii="Arial" w:hAnsi="Arial" w:cs="Arial"/>
                <w:sz w:val="24"/>
                <w:szCs w:val="24"/>
              </w:rPr>
            </w:pPr>
          </w:p>
        </w:tc>
      </w:tr>
      <w:tr w:rsidR="00BB7EC3" w:rsidRPr="00BB7EC3" w14:paraId="58536ED5" w14:textId="77777777" w:rsidTr="04938B0E">
        <w:tc>
          <w:tcPr>
            <w:tcW w:w="2814" w:type="pct"/>
            <w:vAlign w:val="center"/>
          </w:tcPr>
          <w:p w14:paraId="3F6FEEC8" w14:textId="77777777" w:rsidR="00143A4C" w:rsidRPr="00BB7EC3" w:rsidRDefault="00143A4C" w:rsidP="00CE2399">
            <w:pPr>
              <w:suppressAutoHyphens/>
              <w:ind w:left="30"/>
              <w:rPr>
                <w:rFonts w:ascii="Arial" w:eastAsia="Times New Roman" w:hAnsi="Arial" w:cs="Arial"/>
                <w:sz w:val="24"/>
                <w:szCs w:val="24"/>
              </w:rPr>
            </w:pPr>
            <w:r w:rsidRPr="00BB7EC3">
              <w:rPr>
                <w:rFonts w:ascii="Arial" w:eastAsia="Times New Roman" w:hAnsi="Arial" w:cs="Arial"/>
                <w:sz w:val="24"/>
                <w:szCs w:val="24"/>
              </w:rPr>
              <w:t>Ekspertizės atlikimas ir pastabų (arba teigiamo akto) gavimas</w:t>
            </w:r>
          </w:p>
        </w:tc>
        <w:tc>
          <w:tcPr>
            <w:tcW w:w="1093" w:type="pct"/>
            <w:vAlign w:val="center"/>
          </w:tcPr>
          <w:p w14:paraId="44283B4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5–10</w:t>
            </w:r>
          </w:p>
        </w:tc>
        <w:tc>
          <w:tcPr>
            <w:tcW w:w="1093" w:type="pct"/>
          </w:tcPr>
          <w:p w14:paraId="56781892" w14:textId="77777777" w:rsidR="00143A4C" w:rsidRPr="00BB7EC3" w:rsidRDefault="00143A4C" w:rsidP="00CE2399">
            <w:pPr>
              <w:suppressAutoHyphens/>
              <w:jc w:val="center"/>
              <w:rPr>
                <w:rFonts w:ascii="Arial" w:hAnsi="Arial" w:cs="Arial"/>
                <w:sz w:val="24"/>
                <w:szCs w:val="24"/>
              </w:rPr>
            </w:pPr>
          </w:p>
        </w:tc>
      </w:tr>
      <w:tr w:rsidR="00BB7EC3" w:rsidRPr="00BB7EC3" w14:paraId="4E603177" w14:textId="77777777" w:rsidTr="04938B0E">
        <w:tc>
          <w:tcPr>
            <w:tcW w:w="2814" w:type="pct"/>
            <w:vAlign w:val="center"/>
          </w:tcPr>
          <w:p w14:paraId="13CFBA66" w14:textId="77777777" w:rsidR="00143A4C" w:rsidRPr="00BB7EC3" w:rsidRDefault="00143A4C" w:rsidP="00CE2399">
            <w:pPr>
              <w:suppressAutoHyphens/>
              <w:ind w:left="30"/>
              <w:rPr>
                <w:rFonts w:ascii="Arial" w:eastAsia="Times New Roman" w:hAnsi="Arial" w:cs="Arial"/>
                <w:sz w:val="24"/>
                <w:szCs w:val="24"/>
              </w:rPr>
            </w:pPr>
            <w:r w:rsidRPr="00BB7EC3">
              <w:rPr>
                <w:rFonts w:ascii="Arial" w:hAnsi="Arial" w:cs="Arial"/>
                <w:sz w:val="24"/>
                <w:szCs w:val="24"/>
              </w:rPr>
              <w:t>Paslaugos teikėjas taiso projektinę dokumentaciją ir teikia pakartotinai ekspertui</w:t>
            </w:r>
          </w:p>
        </w:tc>
        <w:tc>
          <w:tcPr>
            <w:tcW w:w="1093" w:type="pct"/>
            <w:vAlign w:val="center"/>
          </w:tcPr>
          <w:p w14:paraId="232E8671"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tcPr>
          <w:p w14:paraId="4AE8570C" w14:textId="77777777" w:rsidR="00143A4C" w:rsidRPr="00BB7EC3" w:rsidRDefault="00143A4C" w:rsidP="00CE2399">
            <w:pPr>
              <w:suppressAutoHyphens/>
              <w:jc w:val="center"/>
              <w:rPr>
                <w:rFonts w:ascii="Arial" w:hAnsi="Arial" w:cs="Arial"/>
                <w:sz w:val="24"/>
                <w:szCs w:val="24"/>
              </w:rPr>
            </w:pPr>
          </w:p>
        </w:tc>
      </w:tr>
      <w:tr w:rsidR="00143A4C" w:rsidRPr="00BB7EC3" w14:paraId="6F1462D8" w14:textId="77777777" w:rsidTr="04938B0E">
        <w:tc>
          <w:tcPr>
            <w:tcW w:w="2814" w:type="pct"/>
            <w:vAlign w:val="center"/>
          </w:tcPr>
          <w:p w14:paraId="5B566E5B" w14:textId="41A32F7C" w:rsidR="00143A4C" w:rsidRPr="00BB7EC3" w:rsidRDefault="00143A4C" w:rsidP="00CE2399">
            <w:pPr>
              <w:suppressAutoHyphens/>
              <w:ind w:left="30"/>
              <w:rPr>
                <w:rFonts w:ascii="Arial" w:hAnsi="Arial" w:cs="Arial"/>
                <w:sz w:val="24"/>
                <w:szCs w:val="24"/>
              </w:rPr>
            </w:pPr>
            <w:r w:rsidRPr="00BB7EC3">
              <w:rPr>
                <w:rFonts w:ascii="Arial" w:hAnsi="Arial" w:cs="Arial"/>
                <w:sz w:val="24"/>
                <w:szCs w:val="24"/>
              </w:rPr>
              <w:t>Gavus teigiamą ekspertizės aktą,</w:t>
            </w:r>
            <w:r w:rsidR="002C3FEC" w:rsidRPr="00BB7EC3">
              <w:rPr>
                <w:rFonts w:ascii="Arial" w:hAnsi="Arial" w:cs="Arial"/>
                <w:sz w:val="24"/>
                <w:szCs w:val="24"/>
              </w:rPr>
              <w:t xml:space="preserve"> projektuotojas raštu kreipiasi į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002C3FEC" w:rsidRPr="00BB7EC3">
              <w:rPr>
                <w:rFonts w:ascii="Arial" w:hAnsi="Arial" w:cs="Arial"/>
                <w:sz w:val="24"/>
                <w:szCs w:val="24"/>
              </w:rPr>
              <w:t xml:space="preserve"> dėl</w:t>
            </w:r>
            <w:r w:rsidRPr="00BB7EC3">
              <w:rPr>
                <w:rFonts w:ascii="Arial" w:hAnsi="Arial" w:cs="Arial"/>
                <w:sz w:val="24"/>
                <w:szCs w:val="24"/>
              </w:rPr>
              <w:t xml:space="preserve"> projekt</w:t>
            </w:r>
            <w:r w:rsidR="002C3FEC" w:rsidRPr="00BB7EC3">
              <w:rPr>
                <w:rFonts w:ascii="Arial" w:hAnsi="Arial" w:cs="Arial"/>
                <w:sz w:val="24"/>
                <w:szCs w:val="24"/>
              </w:rPr>
              <w:t>o</w:t>
            </w:r>
            <w:r w:rsidRPr="00BB7EC3">
              <w:rPr>
                <w:rFonts w:ascii="Arial" w:hAnsi="Arial" w:cs="Arial"/>
                <w:sz w:val="24"/>
                <w:szCs w:val="24"/>
              </w:rPr>
              <w:t xml:space="preserve"> patvirtin</w:t>
            </w:r>
            <w:r w:rsidR="002C3FEC" w:rsidRPr="00BB7EC3">
              <w:rPr>
                <w:rFonts w:ascii="Arial" w:hAnsi="Arial" w:cs="Arial"/>
                <w:sz w:val="24"/>
                <w:szCs w:val="24"/>
              </w:rPr>
              <w:t>i</w:t>
            </w:r>
            <w:r w:rsidRPr="00BB7EC3">
              <w:rPr>
                <w:rFonts w:ascii="Arial" w:hAnsi="Arial" w:cs="Arial"/>
                <w:sz w:val="24"/>
                <w:szCs w:val="24"/>
              </w:rPr>
              <w:t>m</w:t>
            </w:r>
            <w:r w:rsidR="002C3FEC" w:rsidRPr="00BB7EC3">
              <w:rPr>
                <w:rFonts w:ascii="Arial" w:hAnsi="Arial" w:cs="Arial"/>
                <w:sz w:val="24"/>
                <w:szCs w:val="24"/>
              </w:rPr>
              <w:t>o</w:t>
            </w:r>
            <w:r w:rsidRPr="00BB7EC3">
              <w:rPr>
                <w:rFonts w:ascii="Arial" w:hAnsi="Arial" w:cs="Arial"/>
                <w:sz w:val="24"/>
                <w:szCs w:val="24"/>
              </w:rPr>
              <w:t xml:space="preserve"> </w:t>
            </w:r>
            <w:r w:rsidR="00BF6D87" w:rsidRPr="00BB7EC3">
              <w:rPr>
                <w:rFonts w:ascii="Arial" w:hAnsi="Arial" w:cs="Arial"/>
                <w:sz w:val="24"/>
                <w:szCs w:val="24"/>
              </w:rPr>
              <w:t>potvarkio</w:t>
            </w:r>
            <w:r w:rsidR="002C3FEC" w:rsidRPr="00BB7EC3">
              <w:rPr>
                <w:rFonts w:ascii="Arial" w:hAnsi="Arial" w:cs="Arial"/>
                <w:sz w:val="24"/>
                <w:szCs w:val="24"/>
              </w:rPr>
              <w:t xml:space="preserve">. Projektuotojas su prašymu dėl projekto tvirtinimo, privalo pateikti projektą pagal pridedamą formą </w:t>
            </w:r>
            <w:r w:rsidR="00865107" w:rsidRPr="00BB7EC3">
              <w:rPr>
                <w:rFonts w:ascii="Arial" w:hAnsi="Arial" w:cs="Arial"/>
                <w:sz w:val="24"/>
                <w:szCs w:val="24"/>
              </w:rPr>
              <w:t>(</w:t>
            </w:r>
            <w:r w:rsidR="002C3FEC" w:rsidRPr="00BB7EC3">
              <w:rPr>
                <w:rFonts w:ascii="Arial" w:hAnsi="Arial" w:cs="Arial"/>
                <w:sz w:val="24"/>
                <w:szCs w:val="24"/>
              </w:rPr>
              <w:t>priedą Nr.</w:t>
            </w:r>
            <w:r w:rsidR="00865107" w:rsidRPr="00BB7EC3">
              <w:rPr>
                <w:rFonts w:ascii="Arial" w:hAnsi="Arial" w:cs="Arial"/>
                <w:sz w:val="24"/>
                <w:szCs w:val="24"/>
              </w:rPr>
              <w:t>2)</w:t>
            </w:r>
          </w:p>
        </w:tc>
        <w:tc>
          <w:tcPr>
            <w:tcW w:w="1093" w:type="pct"/>
            <w:vAlign w:val="center"/>
          </w:tcPr>
          <w:p w14:paraId="1DD487E1" w14:textId="78BDA7C3" w:rsidR="00143A4C" w:rsidRPr="00BB7EC3" w:rsidRDefault="009D0FF3" w:rsidP="00CE2399">
            <w:pPr>
              <w:suppressAutoHyphens/>
              <w:ind w:left="-35"/>
              <w:jc w:val="center"/>
              <w:rPr>
                <w:rFonts w:ascii="Arial" w:hAnsi="Arial" w:cs="Arial"/>
                <w:sz w:val="24"/>
                <w:szCs w:val="24"/>
              </w:rPr>
            </w:pPr>
            <w:r w:rsidRPr="00BB7EC3">
              <w:rPr>
                <w:rFonts w:ascii="Arial" w:hAnsi="Arial" w:cs="Arial"/>
                <w:sz w:val="24"/>
                <w:szCs w:val="24"/>
              </w:rPr>
              <w:t>7</w:t>
            </w:r>
          </w:p>
        </w:tc>
        <w:tc>
          <w:tcPr>
            <w:tcW w:w="1093" w:type="pct"/>
          </w:tcPr>
          <w:p w14:paraId="7D6D8F03" w14:textId="77777777" w:rsidR="00143A4C" w:rsidRPr="00BB7EC3" w:rsidRDefault="00143A4C" w:rsidP="00CE2399">
            <w:pPr>
              <w:suppressAutoHyphens/>
              <w:jc w:val="center"/>
              <w:rPr>
                <w:rFonts w:ascii="Arial" w:hAnsi="Arial" w:cs="Arial"/>
                <w:sz w:val="24"/>
                <w:szCs w:val="24"/>
              </w:rPr>
            </w:pPr>
          </w:p>
        </w:tc>
      </w:tr>
    </w:tbl>
    <w:p w14:paraId="7C20E2F0" w14:textId="77777777" w:rsidR="00143A4C" w:rsidRPr="00BB7EC3"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Pr="00BB7EC3" w:rsidRDefault="0086085D" w:rsidP="00FC008C">
      <w:pPr>
        <w:numPr>
          <w:ilvl w:val="1"/>
          <w:numId w:val="8"/>
        </w:numPr>
        <w:suppressAutoHyphens/>
        <w:spacing w:after="0" w:line="240" w:lineRule="auto"/>
        <w:ind w:left="567" w:firstLine="0"/>
        <w:jc w:val="both"/>
        <w:rPr>
          <w:rFonts w:ascii="Arial" w:eastAsia="Times New Roman" w:hAnsi="Arial" w:cs="Arial"/>
          <w:sz w:val="24"/>
          <w:szCs w:val="24"/>
        </w:rPr>
      </w:pPr>
      <w:bookmarkStart w:id="6" w:name="_Hlk61946947"/>
      <w:r w:rsidRPr="00BB7EC3">
        <w:rPr>
          <w:rFonts w:ascii="Arial" w:eastAsia="Times New Roman" w:hAnsi="Arial" w:cs="Arial"/>
          <w:sz w:val="24"/>
          <w:szCs w:val="24"/>
        </w:rPr>
        <w:t>Projekto tvirtinimas</w:t>
      </w:r>
    </w:p>
    <w:p w14:paraId="418F27CC" w14:textId="4AAB066F" w:rsidR="0026656D" w:rsidRPr="0026656D" w:rsidRDefault="0026656D" w:rsidP="0026656D">
      <w:pPr>
        <w:pStyle w:val="Sraopastraipa"/>
        <w:numPr>
          <w:ilvl w:val="1"/>
          <w:numId w:val="8"/>
        </w:numPr>
        <w:spacing w:after="0"/>
        <w:ind w:left="567" w:firstLine="0"/>
        <w:rPr>
          <w:rFonts w:ascii="Arial" w:eastAsia="Times New Roman" w:hAnsi="Arial" w:cs="Arial"/>
          <w:color w:val="FF0000"/>
          <w:sz w:val="24"/>
          <w:szCs w:val="24"/>
        </w:rPr>
      </w:pPr>
      <w:r w:rsidRPr="00BB7EC3">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FC008C">
      <w:pPr>
        <w:numPr>
          <w:ilvl w:val="1"/>
          <w:numId w:val="8"/>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5EC99395" w:rsidR="007D6E95" w:rsidRDefault="00D53F53" w:rsidP="00FC008C">
      <w:pPr>
        <w:numPr>
          <w:ilvl w:val="1"/>
          <w:numId w:val="8"/>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Statybos darbų atlikimas pagal AB Via Lietuva patvirtintą projektą</w:t>
      </w:r>
      <w:r>
        <w:rPr>
          <w:rFonts w:ascii="Arial" w:eastAsia="Times New Roman" w:hAnsi="Arial" w:cs="Arial"/>
          <w:sz w:val="24"/>
          <w:szCs w:val="24"/>
        </w:rPr>
        <w:t>.</w:t>
      </w:r>
    </w:p>
    <w:p w14:paraId="1B0B18EA" w14:textId="095E27CA" w:rsidR="00D53F53" w:rsidRPr="00F44AD4" w:rsidRDefault="007C703D" w:rsidP="00FC008C">
      <w:pPr>
        <w:numPr>
          <w:ilvl w:val="1"/>
          <w:numId w:val="8"/>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t>Statybos užbaigimo dokumento gavimas teisės aktų nustatyta tvarka</w:t>
      </w:r>
      <w:r w:rsidR="0026656D">
        <w:rPr>
          <w:rFonts w:ascii="Arial" w:eastAsia="Times New Roman" w:hAnsi="Arial" w:cs="Arial"/>
          <w:sz w:val="24"/>
          <w:szCs w:val="24"/>
        </w:rPr>
        <w:t>.</w:t>
      </w:r>
    </w:p>
    <w:bookmarkEnd w:id="6"/>
    <w:p w14:paraId="68D5CD39" w14:textId="77777777" w:rsidR="00143A4C" w:rsidRPr="00CE2399" w:rsidRDefault="00143A4C" w:rsidP="005C5AC7">
      <w:pPr>
        <w:numPr>
          <w:ilvl w:val="0"/>
          <w:numId w:val="8"/>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CE2399" w:rsidRDefault="00126FE8" w:rsidP="04938B0E">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t</w:t>
      </w:r>
      <w:r w:rsidR="00143A4C" w:rsidRPr="04938B0E">
        <w:rPr>
          <w:rFonts w:ascii="Arial" w:eastAsia="Times New Roman" w:hAnsi="Arial" w:cs="Arial"/>
          <w:sz w:val="24"/>
          <w:szCs w:val="24"/>
        </w:rPr>
        <w:t xml:space="preserve">eikiant </w:t>
      </w:r>
      <w:r w:rsidR="00846854"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143A4C" w:rsidRPr="04938B0E">
        <w:rPr>
          <w:rFonts w:ascii="Arial" w:eastAsia="Times New Roman" w:hAnsi="Arial" w:cs="Arial"/>
          <w:sz w:val="24"/>
          <w:szCs w:val="24"/>
        </w:rPr>
        <w:t xml:space="preserve"> peržiūrai ir (ar) patikrinimui projektinę dokumentaciją būtina pateikti ją ir .</w:t>
      </w:r>
      <w:proofErr w:type="spellStart"/>
      <w:r w:rsidR="00143A4C" w:rsidRPr="04938B0E">
        <w:rPr>
          <w:rFonts w:ascii="Arial" w:eastAsia="Times New Roman" w:hAnsi="Arial" w:cs="Arial"/>
          <w:sz w:val="24"/>
          <w:szCs w:val="24"/>
        </w:rPr>
        <w:t>dwg</w:t>
      </w:r>
      <w:proofErr w:type="spellEnd"/>
      <w:r w:rsidR="00143A4C" w:rsidRPr="04938B0E">
        <w:rPr>
          <w:rFonts w:ascii="Arial" w:eastAsia="Times New Roman" w:hAnsi="Arial" w:cs="Arial"/>
          <w:sz w:val="24"/>
          <w:szCs w:val="24"/>
        </w:rPr>
        <w:t xml:space="preserve"> formatu.</w:t>
      </w:r>
    </w:p>
    <w:p w14:paraId="6B067DED" w14:textId="77777777" w:rsidR="00835AB5" w:rsidRPr="00CE2399" w:rsidRDefault="00835AB5" w:rsidP="00FC008C">
      <w:pPr>
        <w:pStyle w:val="Sraopastraipa"/>
        <w:numPr>
          <w:ilvl w:val="0"/>
          <w:numId w:val="8"/>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Style w:val="ui-provider"/>
          <w:rFonts w:ascii="Arial" w:hAnsi="Arial" w:cs="Arial"/>
          <w:sz w:val="24"/>
          <w:szCs w:val="24"/>
        </w:rPr>
        <w:t xml:space="preserve">Projektinėje dokumentacijoje teikiamos nuotraukos (atliekant fotofiksaciją) turi būti aktualios datos (nuotraukoje turi matytis datos žyma). </w:t>
      </w:r>
      <w:r w:rsidRPr="04938B0E">
        <w:rPr>
          <w:rStyle w:val="Grietas"/>
          <w:rFonts w:ascii="Arial" w:hAnsi="Arial" w:cs="Arial"/>
          <w:sz w:val="24"/>
          <w:szCs w:val="24"/>
        </w:rPr>
        <w:t>Draudžiama</w:t>
      </w:r>
      <w:r w:rsidRPr="04938B0E">
        <w:rPr>
          <w:rStyle w:val="ui-provider"/>
          <w:rFonts w:ascii="Arial" w:hAnsi="Arial" w:cs="Arial"/>
          <w:sz w:val="24"/>
          <w:szCs w:val="24"/>
        </w:rPr>
        <w:t xml:space="preserve"> pateikinėti fotofiksacijas paimtas iš internetinių puslapių (pvz. </w:t>
      </w:r>
      <w:proofErr w:type="spellStart"/>
      <w:r w:rsidRPr="04938B0E">
        <w:rPr>
          <w:rStyle w:val="ui-provider"/>
          <w:rFonts w:ascii="Arial" w:hAnsi="Arial" w:cs="Arial"/>
          <w:i/>
          <w:iCs/>
          <w:sz w:val="24"/>
          <w:szCs w:val="24"/>
        </w:rPr>
        <w:t>google</w:t>
      </w:r>
      <w:proofErr w:type="spellEnd"/>
      <w:r w:rsidRPr="04938B0E">
        <w:rPr>
          <w:rStyle w:val="ui-provider"/>
          <w:rFonts w:ascii="Arial" w:hAnsi="Arial" w:cs="Arial"/>
          <w:i/>
          <w:iCs/>
          <w:sz w:val="24"/>
          <w:szCs w:val="24"/>
        </w:rPr>
        <w:t xml:space="preserve"> </w:t>
      </w:r>
      <w:proofErr w:type="spellStart"/>
      <w:r w:rsidRPr="04938B0E">
        <w:rPr>
          <w:rStyle w:val="ui-provider"/>
          <w:rFonts w:ascii="Arial" w:hAnsi="Arial" w:cs="Arial"/>
          <w:i/>
          <w:iCs/>
          <w:sz w:val="24"/>
          <w:szCs w:val="24"/>
        </w:rPr>
        <w:t>maps</w:t>
      </w:r>
      <w:proofErr w:type="spellEnd"/>
      <w:r w:rsidRPr="04938B0E">
        <w:rPr>
          <w:rStyle w:val="ui-provider"/>
          <w:rFonts w:ascii="Arial" w:hAnsi="Arial" w:cs="Arial"/>
          <w:sz w:val="24"/>
          <w:szCs w:val="24"/>
        </w:rPr>
        <w:t xml:space="preserve"> ir pan.);</w:t>
      </w:r>
    </w:p>
    <w:p w14:paraId="7385867F" w14:textId="3F47D83E" w:rsidR="00DD17AA" w:rsidRPr="0020473D" w:rsidRDefault="00DD17AA" w:rsidP="00FC008C">
      <w:pPr>
        <w:numPr>
          <w:ilvl w:val="1"/>
          <w:numId w:val="8"/>
        </w:numPr>
        <w:suppressAutoHyphens/>
        <w:spacing w:after="0" w:line="240" w:lineRule="auto"/>
        <w:ind w:left="567" w:firstLine="0"/>
        <w:jc w:val="both"/>
        <w:rPr>
          <w:rFonts w:ascii="Arial" w:eastAsia="Times New Roman" w:hAnsi="Arial"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eastAsia="Times New Roman" w:hAnsi="Arial" w:cs="Arial"/>
          <w:sz w:val="24"/>
          <w:szCs w:val="24"/>
        </w:rPr>
        <w:t xml:space="preserve">plinkos apsaugos kriterijų taikymo, vykdant žaliuosius pirkimus, tvarkos aprašo, patvirtinto 2011 m. birželio 28 d. įsakymu D1-508 „Dėl Aplinkos apsaugos kriterijų taikymo, vykdant žaliuosius pirkimus, tvarkos aprašo patvirtinimo“. </w:t>
      </w:r>
      <w:r w:rsidRPr="0020473D">
        <w:rPr>
          <w:rFonts w:ascii="Arial" w:hAnsi="Arial" w:cs="Arial"/>
          <w:sz w:val="24"/>
          <w:szCs w:val="24"/>
        </w:rPr>
        <w:t>Nurodyti projekto vietas, konkrečius skyrius, puslapius, DKŽ eilutes;</w:t>
      </w:r>
    </w:p>
    <w:p w14:paraId="5FB87B72" w14:textId="77777777" w:rsidR="00835AB5" w:rsidRPr="00E47970"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Automobilių kelių standartizuotų dangų konstrukcijų projektavimo taisyklių KPT SDK 19 reikalavimus.</w:t>
      </w:r>
    </w:p>
    <w:p w14:paraId="694C54CC" w14:textId="7983A8F2" w:rsidR="00E47970" w:rsidRPr="0078475F"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 xml:space="preserve">Suvestiniame </w:t>
      </w:r>
      <w:r w:rsidR="004A6EC7" w:rsidRPr="0078475F">
        <w:rPr>
          <w:rFonts w:ascii="Arial" w:eastAsia="Times New Roman" w:hAnsi="Arial" w:cs="Arial"/>
          <w:sz w:val="24"/>
          <w:szCs w:val="24"/>
        </w:rPr>
        <w:t>darbų kiekių žiniaraštyje</w:t>
      </w:r>
      <w:r w:rsidRPr="0078475F">
        <w:rPr>
          <w:rFonts w:ascii="Arial" w:eastAsia="Times New Roman" w:hAnsi="Arial" w:cs="Arial"/>
          <w:sz w:val="24"/>
          <w:szCs w:val="24"/>
        </w:rPr>
        <w:t xml:space="preserve"> turi būti nuorodos į Techninę specifikaciją, </w:t>
      </w:r>
      <w:r w:rsidRPr="0078475F">
        <w:rPr>
          <w:rFonts w:ascii="Arial" w:hAnsi="Arial" w:cs="Arial"/>
          <w:sz w:val="24"/>
          <w:szCs w:val="24"/>
        </w:rPr>
        <w:t>nurodant konkrečia specifikacijos vietą (skyriaus Nr., punktas ir pan.)</w:t>
      </w:r>
      <w:r w:rsidR="004A6EC7" w:rsidRPr="0078475F">
        <w:rPr>
          <w:rFonts w:ascii="Arial" w:hAnsi="Arial" w:cs="Arial"/>
          <w:sz w:val="24"/>
          <w:szCs w:val="24"/>
        </w:rPr>
        <w:t>;</w:t>
      </w:r>
    </w:p>
    <w:p w14:paraId="1155AA41" w14:textId="218CEC7A" w:rsidR="000E0EF6" w:rsidRPr="0078475F" w:rsidRDefault="00F147E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Įvertinti teritorijoje galiojančius teritorijų planavimo dokumentus, projekto aiškinamajame rašte pateikti trumpą jų analizę nurodant projektuojamo objekto vietą ir pagrindimą, kad projektuojamo objekto sprendiniai neprieštarauja teritorijų planavimo dokumentams;</w:t>
      </w:r>
    </w:p>
    <w:p w14:paraId="43C424D1" w14:textId="7FAD3312" w:rsidR="002F64D4" w:rsidRPr="0078475F" w:rsidRDefault="002F64D4"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Projekto grafinė dalis turi būti įskaitoma. Topografijos informacija vaizduojama taip, kad neužgožtų sprendinių informacijos (</w:t>
      </w:r>
      <w:proofErr w:type="spellStart"/>
      <w:r w:rsidRPr="04938B0E">
        <w:rPr>
          <w:rFonts w:ascii="Arial" w:hAnsi="Arial" w:cs="Arial"/>
          <w:sz w:val="24"/>
          <w:szCs w:val="24"/>
        </w:rPr>
        <w:t>pvz</w:t>
      </w:r>
      <w:proofErr w:type="spellEnd"/>
      <w:r w:rsidRPr="04938B0E">
        <w:rPr>
          <w:rFonts w:ascii="Arial" w:hAnsi="Arial" w:cs="Arial"/>
          <w:sz w:val="24"/>
          <w:szCs w:val="24"/>
        </w:rPr>
        <w:t xml:space="preserve"> pilka spalva, plonos linijos).</w:t>
      </w:r>
    </w:p>
    <w:p w14:paraId="01BC748B" w14:textId="32BD54C1" w:rsidR="00DF5B1B" w:rsidRPr="0078475F" w:rsidRDefault="00DF5B1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Projekto konstrukcinė dalis</w:t>
      </w:r>
    </w:p>
    <w:p w14:paraId="64A7CCE3" w14:textId="1DFBA532" w:rsidR="00227C8B" w:rsidRPr="0078475F" w:rsidRDefault="00227C8B"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Pralaidų, kurių vidinis skersmuo ≥1,20 m, </w:t>
      </w:r>
      <w:r w:rsidR="00606B65" w:rsidRPr="04938B0E">
        <w:rPr>
          <w:rFonts w:ascii="Arial" w:eastAsia="Times New Roman" w:hAnsi="Arial" w:cs="Arial"/>
          <w:sz w:val="24"/>
          <w:szCs w:val="24"/>
        </w:rPr>
        <w:t xml:space="preserve">pralaidų su netipiniais konstrukciniais elementais, atraminių sienelių, </w:t>
      </w:r>
      <w:proofErr w:type="spellStart"/>
      <w:r w:rsidR="00606B65" w:rsidRPr="04938B0E">
        <w:rPr>
          <w:rFonts w:ascii="Arial" w:eastAsia="Times New Roman" w:hAnsi="Arial" w:cs="Arial"/>
          <w:sz w:val="24"/>
          <w:szCs w:val="24"/>
        </w:rPr>
        <w:t>gabionų</w:t>
      </w:r>
      <w:proofErr w:type="spellEnd"/>
      <w:r w:rsidR="00606B65" w:rsidRPr="04938B0E">
        <w:rPr>
          <w:rFonts w:ascii="Arial" w:eastAsia="Times New Roman" w:hAnsi="Arial" w:cs="Arial"/>
          <w:sz w:val="24"/>
          <w:szCs w:val="24"/>
        </w:rPr>
        <w:t xml:space="preserve">, triukšmo užtvarų sprendiniai turi būti pateikti projekto konstrukcijų dalyje.  </w:t>
      </w:r>
    </w:p>
    <w:p w14:paraId="3172A0A4" w14:textId="0F46E6DE" w:rsidR="00835AB5" w:rsidRPr="0078475F" w:rsidRDefault="00835AB5" w:rsidP="00FC008C">
      <w:pPr>
        <w:numPr>
          <w:ilvl w:val="1"/>
          <w:numId w:val="8"/>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t>Statybinės ir</w:t>
      </w:r>
      <w:r w:rsidR="00860554" w:rsidRPr="0078475F">
        <w:rPr>
          <w:rFonts w:ascii="Arial" w:eastAsia="Times New Roman" w:hAnsi="Arial" w:cs="Arial"/>
          <w:b/>
          <w:sz w:val="24"/>
          <w:szCs w:val="24"/>
        </w:rPr>
        <w:t xml:space="preserve"> negražinamos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medžiagos</w:t>
      </w:r>
    </w:p>
    <w:p w14:paraId="02AEB8ED" w14:textId="7440957E"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Projektavimo metu turi būti nurodoma, kad vykdant valstybinės reikšmės kelių rekonstravimo/remonto darbus: </w:t>
      </w:r>
    </w:p>
    <w:p w14:paraId="03F8FF05" w14:textId="585CD706" w:rsidR="00860554" w:rsidRPr="0078475F" w:rsidRDefault="0086055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darbų metu nuardyti kelio elementai (toliau – medžiagos), įvertinus jų būklę, turi būti maksimaliai panaudojami pakartotinai tame pačiame projekte;</w:t>
      </w:r>
    </w:p>
    <w:p w14:paraId="025C08A9" w14:textId="0888814D" w:rsidR="00860554" w:rsidRPr="0078475F" w:rsidRDefault="00860554" w:rsidP="04938B0E">
      <w:pPr>
        <w:pStyle w:val="Sraopastraipa"/>
        <w:numPr>
          <w:ilvl w:val="0"/>
          <w:numId w:val="24"/>
        </w:numPr>
        <w:spacing w:before="120"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susidarančios medžiagos, kurios nenaudojamos projekte ir nėra priskiriamos negražinamoms medžiagoms transportuojamos į AB </w:t>
      </w:r>
      <w:r w:rsidR="00C33C85" w:rsidRPr="04938B0E">
        <w:rPr>
          <w:rFonts w:ascii="Arial" w:eastAsia="Times New Roman" w:hAnsi="Arial" w:cs="Arial"/>
          <w:sz w:val="24"/>
          <w:szCs w:val="24"/>
        </w:rPr>
        <w:t>„Via Lietuva“</w:t>
      </w:r>
      <w:r w:rsidRPr="04938B0E">
        <w:rPr>
          <w:rFonts w:ascii="Arial" w:eastAsia="Times New Roman" w:hAnsi="Arial" w:cs="Arial"/>
          <w:sz w:val="24"/>
          <w:szCs w:val="24"/>
        </w:rPr>
        <w:t xml:space="preserve"> nurodytas sandėliavimo vietą (-</w:t>
      </w:r>
      <w:proofErr w:type="spellStart"/>
      <w:r w:rsidRPr="04938B0E">
        <w:rPr>
          <w:rFonts w:ascii="Arial" w:eastAsia="Times New Roman" w:hAnsi="Arial" w:cs="Arial"/>
          <w:sz w:val="24"/>
          <w:szCs w:val="24"/>
        </w:rPr>
        <w:t>as</w:t>
      </w:r>
      <w:proofErr w:type="spellEnd"/>
      <w:r w:rsidRPr="04938B0E">
        <w:rPr>
          <w:rFonts w:ascii="Arial" w:eastAsia="Times New Roman" w:hAnsi="Arial" w:cs="Arial"/>
          <w:sz w:val="24"/>
          <w:szCs w:val="24"/>
        </w:rPr>
        <w:t>), parenkant optimaliausią atstumą:</w:t>
      </w:r>
    </w:p>
    <w:p w14:paraId="7CA407C8" w14:textId="15E185B3"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Ukmergės kelių tarnybos Širvintų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xml:space="preserve">, </w:t>
      </w:r>
      <w:proofErr w:type="spellStart"/>
      <w:r w:rsidRPr="04938B0E">
        <w:rPr>
          <w:rFonts w:ascii="Arial" w:eastAsia="Times New Roman" w:hAnsi="Arial" w:cs="Arial"/>
          <w:sz w:val="24"/>
          <w:szCs w:val="24"/>
        </w:rPr>
        <w:t>Zibalų</w:t>
      </w:r>
      <w:proofErr w:type="spellEnd"/>
      <w:r w:rsidRPr="04938B0E">
        <w:rPr>
          <w:rFonts w:ascii="Arial" w:eastAsia="Times New Roman" w:hAnsi="Arial" w:cs="Arial"/>
          <w:sz w:val="24"/>
          <w:szCs w:val="24"/>
        </w:rPr>
        <w:t xml:space="preserve"> g. 55, Širvintos;</w:t>
      </w:r>
    </w:p>
    <w:p w14:paraId="41BB9DD7" w14:textId="0ACFF1A1"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Panevėžio kelių tarnybos Panevėžio </w:t>
      </w:r>
      <w:proofErr w:type="spellStart"/>
      <w:r w:rsidRPr="04938B0E">
        <w:rPr>
          <w:rFonts w:ascii="Arial" w:eastAsia="Times New Roman" w:hAnsi="Arial" w:cs="Arial"/>
          <w:sz w:val="24"/>
          <w:szCs w:val="24"/>
        </w:rPr>
        <w:t>meistrijos</w:t>
      </w:r>
      <w:proofErr w:type="spellEnd"/>
      <w:r w:rsidRPr="04938B0E">
        <w:rPr>
          <w:rFonts w:ascii="Arial" w:eastAsia="Times New Roman" w:hAnsi="Arial" w:cs="Arial"/>
          <w:sz w:val="24"/>
          <w:szCs w:val="24"/>
        </w:rPr>
        <w:t xml:space="preserve"> Karsakiškio gamybinė bazė, </w:t>
      </w:r>
      <w:proofErr w:type="spellStart"/>
      <w:r w:rsidRPr="04938B0E">
        <w:rPr>
          <w:rFonts w:ascii="Arial" w:eastAsia="Times New Roman" w:hAnsi="Arial" w:cs="Arial"/>
          <w:sz w:val="24"/>
          <w:szCs w:val="24"/>
        </w:rPr>
        <w:t>Kakūnų</w:t>
      </w:r>
      <w:proofErr w:type="spellEnd"/>
      <w:r w:rsidRPr="04938B0E">
        <w:rPr>
          <w:rFonts w:ascii="Arial" w:eastAsia="Times New Roman" w:hAnsi="Arial" w:cs="Arial"/>
          <w:sz w:val="24"/>
          <w:szCs w:val="24"/>
        </w:rPr>
        <w:t xml:space="preserve"> k., Karsakiškio sen., Panevėžio r</w:t>
      </w:r>
      <w:r w:rsidR="00A52233" w:rsidRPr="04938B0E">
        <w:rPr>
          <w:rFonts w:ascii="Arial" w:eastAsia="Times New Roman" w:hAnsi="Arial" w:cs="Arial"/>
          <w:sz w:val="24"/>
          <w:szCs w:val="24"/>
        </w:rPr>
        <w:t>.;</w:t>
      </w:r>
    </w:p>
    <w:p w14:paraId="3DBCF06F" w14:textId="59BFC913"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Kretingos kelių tarnybos Plungės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Stoties g. 11a, Plungė;</w:t>
      </w:r>
    </w:p>
    <w:p w14:paraId="49E9A9B4" w14:textId="0856D8FB"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Kėdainių kelių tarnybos Kėdainių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Birutės g. 4, Kėdainiai;</w:t>
      </w:r>
    </w:p>
    <w:p w14:paraId="43A4A7B5" w14:textId="7F28745A"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Marijampolės kelių tarnybos Marijampolės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Gamyklų g. 12, Marijampolė;</w:t>
      </w:r>
    </w:p>
    <w:p w14:paraId="22B46845" w14:textId="676E735C"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Trakų kelių tarnybos Vievio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Statybininkų g. 16, Vievis.</w:t>
      </w:r>
    </w:p>
    <w:p w14:paraId="5FF08628" w14:textId="77777777" w:rsidR="00860554" w:rsidRPr="0078475F" w:rsidRDefault="00860554" w:rsidP="04938B0E">
      <w:pPr>
        <w:spacing w:before="120"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4938B0E">
        <w:rPr>
          <w:rFonts w:ascii="Arial" w:eastAsia="Times New Roman" w:hAnsi="Arial" w:cs="Arial"/>
          <w:sz w:val="24"/>
          <w:szCs w:val="24"/>
        </w:rPr>
        <w:t>spraustasienės</w:t>
      </w:r>
      <w:proofErr w:type="spellEnd"/>
      <w:r w:rsidRPr="04938B0E">
        <w:rPr>
          <w:rFonts w:ascii="Arial" w:eastAsia="Times New Roman" w:hAnsi="Arial" w:cs="Arial"/>
          <w:sz w:val="24"/>
          <w:szCs w:val="24"/>
        </w:rPr>
        <w:t xml:space="preserve">, pralaidos ir kt. </w:t>
      </w:r>
    </w:p>
    <w:p w14:paraId="29579941" w14:textId="44588DA5"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Kitos medžiagos, kurios gali būti panaudotos pakartotinai, gali būti gabenamos į sandėliavimo vietas tik suderinus su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w:t>
      </w:r>
    </w:p>
    <w:p w14:paraId="209F1B98"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12F26CEA"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482037A" w14:textId="047746A1" w:rsidR="00835AB5" w:rsidRPr="0078475F" w:rsidRDefault="00222CF3" w:rsidP="006C4F58">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Negražinamos</w:t>
      </w:r>
      <w:r w:rsidR="00835AB5" w:rsidRPr="0078475F">
        <w:rPr>
          <w:rFonts w:ascii="Arial" w:eastAsia="Times New Roman" w:hAnsi="Arial" w:cs="Arial"/>
          <w:b/>
          <w:bCs/>
          <w:i/>
          <w:iCs/>
          <w:sz w:val="24"/>
          <w:szCs w:val="24"/>
        </w:rPr>
        <w:t xml:space="preserve"> medžiagos:</w:t>
      </w:r>
    </w:p>
    <w:p w14:paraId="3CDB6FF6" w14:textId="210D817F" w:rsidR="00222CF3" w:rsidRPr="0078475F" w:rsidRDefault="00222CF3" w:rsidP="04938B0E">
      <w:pPr>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4938B0E">
        <w:rPr>
          <w:rFonts w:ascii="Arial" w:eastAsia="Times New Roman" w:hAnsi="Arial" w:cs="Arial"/>
          <w:sz w:val="24"/>
          <w:szCs w:val="24"/>
        </w:rPr>
        <w:t>omis</w:t>
      </w:r>
      <w:proofErr w:type="spellEnd"/>
      <w:r w:rsidRPr="04938B0E">
        <w:rPr>
          <w:rFonts w:ascii="Arial" w:eastAsia="Times New Roman" w:hAnsi="Arial" w:cs="Arial"/>
          <w:sz w:val="24"/>
          <w:szCs w:val="24"/>
        </w:rPr>
        <w:t xml:space="preserve">) eilute (- </w:t>
      </w:r>
      <w:proofErr w:type="spellStart"/>
      <w:r w:rsidRPr="04938B0E">
        <w:rPr>
          <w:rFonts w:ascii="Arial" w:eastAsia="Times New Roman" w:hAnsi="Arial" w:cs="Arial"/>
          <w:sz w:val="24"/>
          <w:szCs w:val="24"/>
        </w:rPr>
        <w:t>ėmis</w:t>
      </w:r>
      <w:proofErr w:type="spellEnd"/>
      <w:r w:rsidRPr="04938B0E">
        <w:rPr>
          <w:rFonts w:ascii="Arial" w:eastAsia="Times New Roman" w:hAnsi="Arial" w:cs="Arial"/>
          <w:sz w:val="24"/>
          <w:szCs w:val="24"/>
        </w:rPr>
        <w:t>) su minuso ženklu. Šios medžiagos lieka rangovui. Pateikiami jų įkainiai:</w:t>
      </w:r>
    </w:p>
    <w:p w14:paraId="541A5419" w14:textId="73AAD303" w:rsidR="00222CF3" w:rsidRPr="0078475F" w:rsidRDefault="00222CF3" w:rsidP="00EC43CE">
      <w:pPr>
        <w:pStyle w:val="Sraopastraipa"/>
        <w:numPr>
          <w:ilvl w:val="0"/>
          <w:numId w:val="24"/>
        </w:numPr>
        <w:ind w:left="1276" w:hanging="425"/>
        <w:rPr>
          <w:rFonts w:ascii="Arial" w:eastAsia="Times New Roman" w:hAnsi="Arial" w:cs="Arial"/>
          <w:sz w:val="24"/>
          <w:szCs w:val="24"/>
        </w:rPr>
      </w:pPr>
      <w:r w:rsidRPr="0078475F">
        <w:rPr>
          <w:rFonts w:ascii="Arial" w:eastAsia="Times New Roman" w:hAnsi="Arial" w:cs="Arial"/>
          <w:sz w:val="24"/>
          <w:szCs w:val="24"/>
        </w:rPr>
        <w:t>žvyro ir skaldos mišinys, nesurištasis mineralinių medžiagų mišinys – ≤ -4,00 Eur/t arba -6,00 Eur/m3 (santykis 1,5);</w:t>
      </w:r>
    </w:p>
    <w:p w14:paraId="53DC5E95" w14:textId="696E89AE" w:rsidR="00222CF3" w:rsidRPr="0078475F" w:rsidRDefault="00222CF3"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14:paraId="7E1BAC7F" w14:textId="47484563"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grindinio akmenys ≤ -15,00 Eur/t arba -40,50 Eur/m3 (santykis 2,7);</w:t>
      </w:r>
    </w:p>
    <w:p w14:paraId="60253683" w14:textId="4EB6C95D"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frezuoto asfalto granulės ≤ -7,00 Eur/t arba -11,20 Eur/m3 (santykis 1,6);</w:t>
      </w:r>
    </w:p>
    <w:p w14:paraId="225E522D" w14:textId="77777777" w:rsidR="00463284" w:rsidRPr="0078475F" w:rsidRDefault="00463284" w:rsidP="00BC3544">
      <w:pPr>
        <w:pStyle w:val="Sraopastraipa"/>
        <w:numPr>
          <w:ilvl w:val="0"/>
          <w:numId w:val="24"/>
        </w:numPr>
        <w:spacing w:after="0"/>
        <w:ind w:left="1276" w:hanging="425"/>
        <w:rPr>
          <w:rFonts w:ascii="Arial" w:eastAsia="Times New Roman" w:hAnsi="Arial" w:cs="Arial"/>
          <w:sz w:val="24"/>
          <w:szCs w:val="24"/>
        </w:rPr>
      </w:pPr>
      <w:r w:rsidRPr="0078475F">
        <w:rPr>
          <w:rFonts w:ascii="Arial" w:eastAsia="Times New Roman" w:hAnsi="Arial" w:cs="Arial"/>
          <w:sz w:val="24"/>
          <w:szCs w:val="24"/>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BB5769E" w14:textId="77777777" w:rsidR="00835AB5" w:rsidRPr="0078475F" w:rsidRDefault="00835AB5" w:rsidP="00CE2399">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atliekos:</w:t>
      </w:r>
    </w:p>
    <w:p w14:paraId="1267C255" w14:textId="0A3BE0A0"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3196F49F" w14:textId="34ED8597"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7.5 papunkčio informacija turi būti pateikta projektinėje dokumentacijoje, prie suvestinio darbų kiekių žiniaraščio.</w:t>
      </w:r>
    </w:p>
    <w:p w14:paraId="1068D2C0" w14:textId="77777777" w:rsidR="00835AB5" w:rsidRPr="00CE2399" w:rsidRDefault="00835AB5" w:rsidP="00FC008C">
      <w:pPr>
        <w:numPr>
          <w:ilvl w:val="1"/>
          <w:numId w:val="8"/>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7"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 xml:space="preserve">saugotini želdiniai šalinami ar intensyviai genimi, gavus savivaldybės vykdomosios institucijos išduotą leidimą; </w:t>
      </w:r>
      <w:r w:rsidRPr="007C6E90">
        <w:rPr>
          <w:rFonts w:ascii="Arial" w:eastAsia="Aptos" w:hAnsi="Arial" w:cs="Arial"/>
          <w:b/>
          <w:bCs/>
          <w:sz w:val="24"/>
          <w:szCs w:val="24"/>
        </w:rPr>
        <w:t>Projektuotojas turi parengti informaciją leidimui gauti ir gauti leidimą</w:t>
      </w:r>
      <w:r w:rsidRPr="007C6E90">
        <w:rPr>
          <w:rFonts w:ascii="Arial" w:eastAsia="Aptos" w:hAnsi="Arial" w:cs="Arial"/>
          <w:sz w:val="24"/>
          <w:szCs w:val="24"/>
        </w:rPr>
        <w:t>;</w:t>
      </w:r>
    </w:p>
    <w:p w14:paraId="61A1D928"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piketas ir kelio pusė;</w:t>
      </w:r>
    </w:p>
    <w:p w14:paraId="47756629"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4938B0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4938B0E">
        <w:rPr>
          <w:rFonts w:ascii="Arial" w:eastAsia="Aptos" w:hAnsi="Arial" w:cs="Arial"/>
          <w:sz w:val="24"/>
          <w:szCs w:val="24"/>
        </w:rPr>
        <w:t>medžio šalinimo priežastis (-</w:t>
      </w:r>
      <w:proofErr w:type="spellStart"/>
      <w:r w:rsidRPr="04938B0E">
        <w:rPr>
          <w:rFonts w:ascii="Arial" w:eastAsia="Aptos" w:hAnsi="Arial" w:cs="Arial"/>
          <w:sz w:val="24"/>
          <w:szCs w:val="24"/>
        </w:rPr>
        <w:t>ys</w:t>
      </w:r>
      <w:proofErr w:type="spellEnd"/>
      <w:r w:rsidRPr="04938B0E">
        <w:rPr>
          <w:rFonts w:ascii="Arial" w:eastAsia="Aptos" w:hAnsi="Arial" w:cs="Arial"/>
          <w:sz w:val="24"/>
          <w:szCs w:val="24"/>
        </w:rPr>
        <w:t>), atitiktis Aprašo 10 punkte nustatytoms sąlygoms;</w:t>
      </w:r>
    </w:p>
    <w:p w14:paraId="564CF9C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Jei rajoninių kelių kapitalinio remonto atveju projektuojamame objekte yra saugotinų medžių, ieškoti sprendinių, kad būtų išsaugota kuo daugiau geros būklės saugotinų medžių.</w:t>
      </w:r>
    </w:p>
    <w:p w14:paraId="15DE6A32"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Esant poreikiui kirsti medžius, Projektuotojas apie tai turi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7"/>
    <w:p w14:paraId="7FB1FD74"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78475F"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eastAsia="Times New Roman" w:hAnsi="Arial" w:cs="Arial"/>
          <w:b/>
          <w:bCs/>
          <w:sz w:val="24"/>
          <w:szCs w:val="24"/>
        </w:rPr>
        <w:t>(</w:t>
      </w:r>
      <w:r w:rsidRPr="0078475F">
        <w:rPr>
          <w:rFonts w:ascii="Arial" w:eastAsia="Times New Roman" w:hAnsi="Arial" w:cs="Arial"/>
          <w:b/>
          <w:bCs/>
          <w:sz w:val="24"/>
          <w:szCs w:val="24"/>
          <w:u w:val="single"/>
        </w:rPr>
        <w:t>Pastaba: 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14:paraId="4D22D2A9" w14:textId="6FA08DF4" w:rsidR="0056755F" w:rsidRPr="0078475F" w:rsidRDefault="00835AB5" w:rsidP="00177C6B">
      <w:pPr>
        <w:spacing w:after="0" w:line="240" w:lineRule="auto"/>
        <w:ind w:left="567"/>
        <w:jc w:val="both"/>
        <w:rPr>
          <w:rFonts w:ascii="Arial" w:eastAsia="Times New Roman" w:hAnsi="Arial" w:cs="Arial"/>
          <w:b/>
          <w:bCs/>
          <w:i/>
          <w:iCs/>
          <w:sz w:val="24"/>
          <w:szCs w:val="24"/>
          <w:lang w:eastAsia="lt-LT"/>
        </w:rPr>
      </w:pPr>
      <w:r w:rsidRPr="0078475F">
        <w:rPr>
          <w:rFonts w:ascii="Arial" w:eastAsia="Times New Roman" w:hAnsi="Arial" w:cs="Arial"/>
          <w:sz w:val="24"/>
          <w:szCs w:val="24"/>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eastAsia="Times New Roman" w:hAnsi="Arial" w:cs="Arial"/>
          <w:sz w:val="24"/>
          <w:szCs w:val="24"/>
        </w:rPr>
        <w:t xml:space="preserve"> parinktų projektinių sprendinių.</w:t>
      </w:r>
      <w:r w:rsidRPr="0078475F">
        <w:rPr>
          <w:rFonts w:ascii="Arial" w:eastAsia="Times New Roman" w:hAnsi="Arial"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00C33C85" w:rsidRPr="0078475F">
        <w:rPr>
          <w:rFonts w:ascii="Arial" w:eastAsia="Times New Roman" w:hAnsi="Arial" w:cs="Arial"/>
          <w:sz w:val="24"/>
          <w:szCs w:val="24"/>
          <w:lang w:eastAsia="lt-LT"/>
        </w:rPr>
        <w:t>„Via Lietuva“</w:t>
      </w:r>
      <w:r w:rsidRPr="0078475F">
        <w:rPr>
          <w:rFonts w:ascii="Arial" w:eastAsia="Times New Roman" w:hAnsi="Arial" w:cs="Arial"/>
          <w:sz w:val="24"/>
          <w:szCs w:val="24"/>
          <w:lang w:eastAsia="lt-LT"/>
        </w:rPr>
        <w:t xml:space="preserve">. </w:t>
      </w:r>
      <w:r w:rsidRPr="0078475F">
        <w:rPr>
          <w:rFonts w:ascii="Arial" w:eastAsia="Times New Roman" w:hAnsi="Arial" w:cs="Arial"/>
          <w:b/>
          <w:bCs/>
          <w:i/>
          <w:iCs/>
          <w:sz w:val="24"/>
          <w:szCs w:val="24"/>
          <w:lang w:eastAsia="lt-LT"/>
        </w:rPr>
        <w:t>Inžinerinių tinklų sankirtas su keliu numatyti kuo statesniu kampu, siauriausiose kelio statinio vietose, apeinant sankryžas, nuovažas ir kitus kelio elementus, gylį (ne mažiau 1,</w:t>
      </w:r>
      <w:r w:rsidR="00BC70F0">
        <w:rPr>
          <w:rFonts w:ascii="Arial" w:eastAsia="Times New Roman" w:hAnsi="Arial" w:cs="Arial"/>
          <w:b/>
          <w:bCs/>
          <w:i/>
          <w:iCs/>
          <w:sz w:val="24"/>
          <w:szCs w:val="24"/>
          <w:lang w:eastAsia="lt-LT"/>
        </w:rPr>
        <w:t>5</w:t>
      </w:r>
      <w:r w:rsidRPr="0078475F">
        <w:rPr>
          <w:rFonts w:ascii="Arial" w:eastAsia="Times New Roman" w:hAnsi="Arial" w:cs="Arial"/>
          <w:b/>
          <w:bCs/>
          <w:i/>
          <w:iCs/>
          <w:sz w:val="24"/>
          <w:szCs w:val="24"/>
          <w:lang w:eastAsia="lt-LT"/>
        </w:rPr>
        <w:t xml:space="preserve"> m nuo griovio dugno) ir vietą parenkant individualiai.</w:t>
      </w:r>
    </w:p>
    <w:p w14:paraId="31FD93DC" w14:textId="0E2BE4DC" w:rsidR="00835AB5" w:rsidRPr="00CE2399"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Kapitalinio remonto projekto rengimo metu nustačius, kad yra būtinas inžinerinių</w:t>
      </w:r>
      <w:r w:rsidRPr="00CE2399">
        <w:rPr>
          <w:rFonts w:ascii="Arial" w:eastAsia="Times New Roman" w:hAnsi="Arial" w:cs="Arial"/>
          <w:sz w:val="24"/>
          <w:szCs w:val="24"/>
        </w:rPr>
        <w:t xml:space="preserve"> tinklų iškėlimas / pertvarkymas / apsaugojimas, projekto rengėjas turi raštu informuoti 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tokių tinklų iškėlimo / pertvarkymo / apsaugojimo poreikį.</w:t>
      </w:r>
    </w:p>
    <w:p w14:paraId="681E2859" w14:textId="77777777" w:rsidR="00835AB5" w:rsidRPr="00CE2399"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Jei numatoma vykdyti inžinerinių tinklų iškėlimą /pertvarkymą / apsaugojimą, projekto rengėjas turi organizuoti iškėlimo sutarties („</w:t>
      </w:r>
      <w:r w:rsidRPr="00CE2399">
        <w:rPr>
          <w:rFonts w:ascii="Arial" w:eastAsia="Times New Roman" w:hAnsi="Arial" w:cs="Arial"/>
          <w:i/>
          <w:sz w:val="24"/>
          <w:szCs w:val="24"/>
        </w:rPr>
        <w:t>Inžinerinių tinklų klojimo, priežiūros, rekonstrukcijos ir iškėlimo sutartis“</w:t>
      </w:r>
      <w:r w:rsidRPr="00CE2399">
        <w:rPr>
          <w:rFonts w:ascii="Arial" w:eastAsia="Times New Roman" w:hAnsi="Arial" w:cs="Arial"/>
          <w:sz w:val="24"/>
          <w:szCs w:val="24"/>
        </w:rPr>
        <w:t>) ir jos priedo („Objektų, kuriuose bus klojamas / prižiūrimas / rekonstruojamas / iškeliamas tinklas, sąrašas“) pasirašymą.</w:t>
      </w:r>
    </w:p>
    <w:p w14:paraId="67FEDED5" w14:textId="70181827" w:rsidR="00835AB5" w:rsidRPr="00CE2399" w:rsidRDefault="00835AB5" w:rsidP="00CE2399">
      <w:pPr>
        <w:spacing w:after="0" w:line="240" w:lineRule="auto"/>
        <w:ind w:left="567"/>
        <w:jc w:val="both"/>
        <w:rPr>
          <w:rFonts w:ascii="Arial" w:eastAsia="Times New Roman" w:hAnsi="Arial" w:cs="Arial"/>
          <w:sz w:val="24"/>
          <w:szCs w:val="24"/>
          <w:u w:val="single"/>
        </w:rPr>
      </w:pPr>
      <w:r w:rsidRPr="00CE2399">
        <w:rPr>
          <w:rFonts w:ascii="Arial" w:eastAsia="Times New Roman" w:hAnsi="Arial"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eastAsia="Times New Roman" w:hAnsi="Arial" w:cs="Arial"/>
          <w:sz w:val="24"/>
          <w:szCs w:val="24"/>
          <w:u w:val="single"/>
        </w:rPr>
        <w:t>„Via Lietuva“</w:t>
      </w:r>
      <w:r w:rsidRPr="00CE2399">
        <w:rPr>
          <w:rFonts w:ascii="Arial" w:eastAsia="Times New Roman" w:hAnsi="Arial" w:cs="Arial"/>
          <w:sz w:val="24"/>
          <w:szCs w:val="24"/>
          <w:u w:val="single"/>
        </w:rPr>
        <w:t>, turi raštu kreiptis į Valstybinę teritorijų planavimo ir statybos inspekciją prie Aplinkos ministerijos šios institucijos nustatyta tvarka.</w:t>
      </w:r>
    </w:p>
    <w:p w14:paraId="37B77EED" w14:textId="77777777" w:rsidR="00835AB5"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76114" w:rsidRDefault="00084D51" w:rsidP="00084D51">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60B0A42" w14:textId="77777777" w:rsidR="002F7897" w:rsidRPr="009318A1" w:rsidRDefault="00E34542" w:rsidP="00110060">
      <w:pPr>
        <w:numPr>
          <w:ilvl w:val="1"/>
          <w:numId w:val="8"/>
        </w:numPr>
        <w:suppressAutoHyphens/>
        <w:spacing w:after="0" w:line="240" w:lineRule="auto"/>
        <w:ind w:left="567" w:firstLine="0"/>
        <w:contextualSpacing/>
        <w:jc w:val="both"/>
        <w:rPr>
          <w:rFonts w:ascii="Arial" w:eastAsia="Times New Roman" w:hAnsi="Arial" w:cs="Arial"/>
          <w:sz w:val="24"/>
          <w:szCs w:val="24"/>
          <w:lang w:eastAsia="lt-LT"/>
        </w:rPr>
      </w:pPr>
      <w:r w:rsidRPr="009318A1">
        <w:rPr>
          <w:rFonts w:ascii="Arial" w:eastAsia="Times New Roman" w:hAnsi="Arial" w:cs="Arial"/>
          <w:b/>
          <w:bCs/>
          <w:sz w:val="24"/>
          <w:szCs w:val="24"/>
          <w:lang w:eastAsia="lt-LT"/>
        </w:rPr>
        <w:t>Apsaugos sistemos nuo laukinių gyvūnų  laukinių gyvūnų</w:t>
      </w:r>
      <w:r w:rsidR="00835AB5" w:rsidRPr="009318A1">
        <w:rPr>
          <w:rFonts w:ascii="Arial" w:eastAsia="Times New Roman" w:hAnsi="Arial" w:cs="Arial"/>
          <w:b/>
          <w:sz w:val="24"/>
          <w:szCs w:val="24"/>
        </w:rPr>
        <w:t xml:space="preserve"> </w:t>
      </w:r>
      <w:bookmarkStart w:id="8" w:name="_Hlk168928851"/>
    </w:p>
    <w:p w14:paraId="1F446DCE"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14:paraId="1F3534C1"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Tuo atveju, jeigu remontuojamame kelio ruože yra esamos apsaugos priemonės (įskaitant kelio ženklą Nr. 131) nuo laukinių gyvūnų, turi būti nustatytas esamų priemonių remonto / tvarkymo poreikis.</w:t>
      </w:r>
    </w:p>
    <w:p w14:paraId="57359D70"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Išskirti reikšmingos varliagyvių migracijos vietas, numatyti ilgaamžiškas metalinio tinklo tvoreles.</w:t>
      </w:r>
    </w:p>
    <w:p w14:paraId="789CE8E5" w14:textId="2533C211" w:rsidR="002F7897"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bookmarkEnd w:id="8"/>
    <w:p w14:paraId="1E06143F"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9"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9"/>
    <w:p w14:paraId="03C3B0BF"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Sraopastraipa"/>
        <w:spacing w:after="0" w:line="240" w:lineRule="auto"/>
        <w:ind w:left="567"/>
        <w:jc w:val="both"/>
        <w:rPr>
          <w:rFonts w:ascii="Arial" w:hAnsi="Arial" w:cs="Arial"/>
          <w:sz w:val="24"/>
          <w:szCs w:val="24"/>
        </w:rPr>
      </w:pPr>
      <w:r w:rsidRPr="00C4418E">
        <w:rPr>
          <w:rFonts w:ascii="Arial" w:hAnsi="Arial" w:cs="Arial"/>
          <w:sz w:val="24"/>
          <w:szCs w:val="24"/>
        </w:rPr>
        <w:t>Turi būti formuojamas bendras kelio įvaizdis, derinant priemones prie kraštovaizdžio ir suderinant su priemonėmis kituose susijusiuose to paties kelio ruožuose. Taikyti LR aplinkos ministerijos 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2EB24F6E" w:rsidR="00390064" w:rsidRPr="004B0FB5" w:rsidRDefault="00390064" w:rsidP="00390064">
      <w:pPr>
        <w:pStyle w:val="Sraopastraipa"/>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eastAsia="Times New Roman" w:hAnsi="Arial" w:cs="Arial"/>
          <w:sz w:val="24"/>
          <w:szCs w:val="24"/>
          <w:lang w:eastAsia="lt-LT"/>
        </w:rPr>
        <w:t>prognozinius duomenis (šaltiniai: Lietuvos Respublikos aplinkos ministerija, Lietuvos hidrometeorologijos tarnyba). </w:t>
      </w:r>
    </w:p>
    <w:p w14:paraId="7B065425" w14:textId="77777777" w:rsidR="00835AB5" w:rsidRPr="004B0FB5" w:rsidRDefault="00835AB5" w:rsidP="00FC008C">
      <w:pPr>
        <w:pStyle w:val="Sraopastraipa"/>
        <w:numPr>
          <w:ilvl w:val="1"/>
          <w:numId w:val="8"/>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77777777" w:rsidR="00033B60" w:rsidRPr="004B0FB5" w:rsidRDefault="00033B60" w:rsidP="00033B60">
      <w:pPr>
        <w:pStyle w:val="Sraopastraipa"/>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14:paraId="71951606" w14:textId="77777777" w:rsidR="00835AB5" w:rsidRPr="004B0FB5" w:rsidRDefault="00835AB5" w:rsidP="00FC008C">
      <w:pPr>
        <w:pStyle w:val="Sraopastraipa"/>
        <w:numPr>
          <w:ilvl w:val="1"/>
          <w:numId w:val="8"/>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projektuojant naujus želdinius, parinkti tinkamas apsaugos priemones, įskaitant nuo laukinių gyvūnų poveikio;</w:t>
      </w:r>
    </w:p>
    <w:p w14:paraId="1DDB47D3"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FC008C">
      <w:pPr>
        <w:numPr>
          <w:ilvl w:val="0"/>
          <w:numId w:val="8"/>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46D1AE9B" w14:textId="07500772" w:rsidR="001025B9" w:rsidRPr="004B0FB5" w:rsidRDefault="00A66CEA"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Bendrieji statinių rodikliai (</w:t>
      </w:r>
      <w:r w:rsidR="005F28FD" w:rsidRPr="004B0FB5">
        <w:rPr>
          <w:rFonts w:ascii="Arial" w:eastAsia="Times New Roman" w:hAnsi="Arial" w:cs="Arial"/>
          <w:sz w:val="24"/>
          <w:szCs w:val="24"/>
        </w:rPr>
        <w:t xml:space="preserve">toliau - </w:t>
      </w:r>
      <w:r w:rsidRPr="004B0FB5">
        <w:rPr>
          <w:rFonts w:ascii="Arial" w:eastAsia="Times New Roman" w:hAnsi="Arial" w:cs="Arial"/>
          <w:sz w:val="24"/>
          <w:szCs w:val="24"/>
        </w:rPr>
        <w:t>BSR) projekto bendrojoje dalyje pateikiami vadovaujantis</w:t>
      </w:r>
      <w:r w:rsidR="001025B9" w:rsidRPr="004B0FB5">
        <w:rPr>
          <w:rFonts w:ascii="Arial" w:eastAsia="Times New Roman" w:hAnsi="Arial" w:cs="Arial"/>
          <w:sz w:val="24"/>
          <w:szCs w:val="24"/>
        </w:rPr>
        <w:t xml:space="preserve"> STR 1.04.04:2017 „Statinio projektavimas, projekto ekspertizė“ </w:t>
      </w:r>
      <w:r w:rsidRPr="004B0FB5">
        <w:rPr>
          <w:rFonts w:ascii="Arial" w:eastAsia="Times New Roman" w:hAnsi="Arial" w:cs="Arial"/>
          <w:sz w:val="24"/>
          <w:szCs w:val="24"/>
          <w:lang w:eastAsia="lt-LT"/>
        </w:rPr>
        <w:t>r</w:t>
      </w:r>
      <w:r w:rsidR="001025B9" w:rsidRPr="004B0FB5">
        <w:rPr>
          <w:rFonts w:ascii="Arial" w:eastAsia="Times New Roman" w:hAnsi="Arial" w:cs="Arial"/>
          <w:sz w:val="24"/>
          <w:szCs w:val="24"/>
          <w:lang w:eastAsia="lt-LT"/>
        </w:rPr>
        <w:t xml:space="preserve">eglamento </w:t>
      </w:r>
      <w:r w:rsidRPr="004B0FB5">
        <w:rPr>
          <w:rFonts w:ascii="Arial" w:eastAsia="Times New Roman" w:hAnsi="Arial" w:cs="Arial"/>
          <w:sz w:val="24"/>
          <w:szCs w:val="24"/>
          <w:lang w:eastAsia="lt-LT"/>
        </w:rPr>
        <w:t>5</w:t>
      </w:r>
      <w:r w:rsidR="001025B9" w:rsidRPr="004B0FB5">
        <w:rPr>
          <w:rFonts w:ascii="Arial" w:eastAsia="Times New Roman" w:hAnsi="Arial" w:cs="Arial"/>
          <w:sz w:val="24"/>
          <w:szCs w:val="24"/>
          <w:lang w:eastAsia="lt-LT"/>
        </w:rPr>
        <w:t xml:space="preserve"> priedo </w:t>
      </w:r>
      <w:r w:rsidRPr="004B0FB5">
        <w:rPr>
          <w:rFonts w:ascii="Arial" w:eastAsia="Times New Roman" w:hAnsi="Arial" w:cs="Arial"/>
          <w:sz w:val="24"/>
          <w:szCs w:val="24"/>
          <w:lang w:eastAsia="lt-LT"/>
        </w:rPr>
        <w:t>reikalavimais</w:t>
      </w:r>
      <w:r w:rsidR="001720EC">
        <w:rPr>
          <w:rFonts w:ascii="Arial" w:eastAsia="Times New Roman" w:hAnsi="Arial" w:cs="Arial"/>
          <w:sz w:val="24"/>
          <w:szCs w:val="24"/>
        </w:rPr>
        <w:t>. Pridedama pavy</w:t>
      </w:r>
      <w:r w:rsidR="00CE33C1">
        <w:rPr>
          <w:rFonts w:ascii="Arial" w:eastAsia="Times New Roman" w:hAnsi="Arial" w:cs="Arial"/>
          <w:sz w:val="24"/>
          <w:szCs w:val="24"/>
        </w:rPr>
        <w:t>z</w:t>
      </w:r>
      <w:r w:rsidR="001720EC">
        <w:rPr>
          <w:rFonts w:ascii="Arial" w:eastAsia="Times New Roman" w:hAnsi="Arial" w:cs="Arial"/>
          <w:sz w:val="24"/>
          <w:szCs w:val="24"/>
        </w:rPr>
        <w:t xml:space="preserve">dinė forma </w:t>
      </w:r>
      <w:r w:rsidR="001720EC" w:rsidRPr="001720EC">
        <w:rPr>
          <w:rFonts w:ascii="Arial" w:eastAsia="Times New Roman" w:hAnsi="Arial" w:cs="Arial"/>
          <w:i/>
          <w:iCs/>
          <w:sz w:val="24"/>
          <w:szCs w:val="24"/>
        </w:rPr>
        <w:t>(Priedas Nr.</w:t>
      </w:r>
      <w:r w:rsidR="00DD69B8">
        <w:rPr>
          <w:rFonts w:ascii="Arial" w:eastAsia="Times New Roman" w:hAnsi="Arial" w:cs="Arial"/>
          <w:i/>
          <w:iCs/>
          <w:sz w:val="24"/>
          <w:szCs w:val="24"/>
        </w:rPr>
        <w:t>3</w:t>
      </w:r>
      <w:r w:rsidR="001720EC" w:rsidRPr="001720EC">
        <w:rPr>
          <w:rFonts w:ascii="Arial" w:eastAsia="Times New Roman" w:hAnsi="Arial" w:cs="Arial"/>
          <w:i/>
          <w:iCs/>
          <w:sz w:val="24"/>
          <w:szCs w:val="24"/>
        </w:rPr>
        <w:t>);</w:t>
      </w:r>
    </w:p>
    <w:p w14:paraId="325EA49F" w14:textId="4772CA65" w:rsidR="005F28FD" w:rsidRPr="004B0FB5" w:rsidRDefault="00527490" w:rsidP="00FC008C">
      <w:pPr>
        <w:numPr>
          <w:ilvl w:val="1"/>
          <w:numId w:val="8"/>
        </w:numPr>
        <w:suppressAutoHyphens/>
        <w:spacing w:after="12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į</w:t>
      </w:r>
      <w:r w:rsidR="005F28FD" w:rsidRPr="004B0FB5">
        <w:rPr>
          <w:rFonts w:ascii="Arial" w:eastAsia="Times New Roman" w:hAnsi="Arial" w:cs="Arial"/>
          <w:sz w:val="24"/>
          <w:szCs w:val="24"/>
        </w:rPr>
        <w:t xml:space="preserve"> BSR </w:t>
      </w:r>
      <w:r w:rsidR="005F28FD" w:rsidRPr="004B0FB5">
        <w:rPr>
          <w:rFonts w:ascii="Arial" w:eastAsia="Times New Roman" w:hAnsi="Arial" w:cs="Arial"/>
          <w:b/>
          <w:bCs/>
          <w:sz w:val="24"/>
          <w:szCs w:val="24"/>
        </w:rPr>
        <w:t>turi būti</w:t>
      </w:r>
      <w:r w:rsidR="005F28FD" w:rsidRPr="004B0FB5">
        <w:rPr>
          <w:rFonts w:ascii="Arial" w:eastAsia="Times New Roman" w:hAnsi="Arial" w:cs="Arial"/>
          <w:sz w:val="24"/>
          <w:szCs w:val="24"/>
        </w:rPr>
        <w:t xml:space="preserve"> </w:t>
      </w:r>
      <w:r w:rsidR="00901816" w:rsidRPr="004B0FB5">
        <w:rPr>
          <w:rFonts w:ascii="Arial" w:eastAsia="Times New Roman" w:hAnsi="Arial" w:cs="Arial"/>
          <w:sz w:val="24"/>
          <w:szCs w:val="24"/>
        </w:rPr>
        <w:t>įrašomi</w:t>
      </w:r>
      <w:r w:rsidR="005F28FD"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tik tie</w:t>
      </w:r>
      <w:r w:rsidR="00517A67"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Statiniai, kurie yra registruojami Nekilnojamojo turto registre;</w:t>
      </w:r>
    </w:p>
    <w:p w14:paraId="3C5904F5" w14:textId="29ABC770" w:rsidR="0034715C" w:rsidRPr="004B0FB5" w:rsidRDefault="0034715C" w:rsidP="00EC43CE">
      <w:pPr>
        <w:pStyle w:val="Sraopastraipa"/>
        <w:numPr>
          <w:ilvl w:val="2"/>
          <w:numId w:val="23"/>
        </w:numPr>
        <w:suppressAutoHyphens/>
        <w:spacing w:after="0" w:line="240" w:lineRule="auto"/>
        <w:ind w:left="1276" w:hanging="425"/>
        <w:jc w:val="both"/>
        <w:rPr>
          <w:rFonts w:ascii="Arial" w:eastAsia="Times New Roman" w:hAnsi="Arial" w:cs="Arial"/>
          <w:sz w:val="24"/>
          <w:szCs w:val="24"/>
        </w:rPr>
      </w:pPr>
      <w:bookmarkStart w:id="10" w:name="_Hlk180571643"/>
      <w:r w:rsidRPr="004B0FB5">
        <w:rPr>
          <w:rFonts w:ascii="Arial" w:eastAsia="Times New Roman" w:hAnsi="Arial" w:cs="Arial"/>
          <w:sz w:val="24"/>
          <w:szCs w:val="24"/>
        </w:rPr>
        <w:t>remontuojami, rekonstruojami</w:t>
      </w:r>
      <w:r w:rsidR="00517A67" w:rsidRPr="004B0FB5">
        <w:rPr>
          <w:rFonts w:ascii="Arial" w:eastAsia="Times New Roman" w:hAnsi="Arial" w:cs="Arial"/>
          <w:sz w:val="24"/>
          <w:szCs w:val="24"/>
        </w:rPr>
        <w:t xml:space="preserve">, </w:t>
      </w:r>
      <w:r w:rsidRPr="004B0FB5">
        <w:rPr>
          <w:rFonts w:ascii="Arial" w:eastAsia="Times New Roman" w:hAnsi="Arial" w:cs="Arial"/>
          <w:sz w:val="24"/>
          <w:szCs w:val="24"/>
        </w:rPr>
        <w:t xml:space="preserve">naujai statomi </w:t>
      </w:r>
      <w:r w:rsidR="00517A67" w:rsidRPr="004B0FB5">
        <w:rPr>
          <w:rFonts w:ascii="Arial" w:eastAsia="Times New Roman" w:hAnsi="Arial" w:cs="Arial"/>
          <w:sz w:val="24"/>
          <w:szCs w:val="24"/>
        </w:rPr>
        <w:t xml:space="preserve">ar griaunami </w:t>
      </w:r>
      <w:r w:rsidRPr="004B0FB5">
        <w:rPr>
          <w:rFonts w:ascii="Arial" w:eastAsia="Times New Roman" w:hAnsi="Arial" w:cs="Arial"/>
          <w:sz w:val="24"/>
          <w:szCs w:val="24"/>
        </w:rPr>
        <w:t>keliai, keliai (gatvės);</w:t>
      </w:r>
    </w:p>
    <w:p w14:paraId="38945396" w14:textId="5C71229F" w:rsidR="0034715C" w:rsidRPr="004B0FB5" w:rsidRDefault="00517A67"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remontuojami, rekonstruojami</w:t>
      </w:r>
      <w:r w:rsidR="00213B9F" w:rsidRPr="004B0FB5">
        <w:rPr>
          <w:rFonts w:ascii="Arial" w:eastAsia="Times New Roman" w:hAnsi="Arial" w:cs="Arial"/>
          <w:sz w:val="24"/>
          <w:szCs w:val="24"/>
        </w:rPr>
        <w:t>,</w:t>
      </w:r>
      <w:r w:rsidRPr="004B0FB5">
        <w:rPr>
          <w:rFonts w:ascii="Arial" w:eastAsia="Times New Roman" w:hAnsi="Arial" w:cs="Arial"/>
          <w:sz w:val="24"/>
          <w:szCs w:val="24"/>
        </w:rPr>
        <w:t xml:space="preserve"> naujai statomi ar griaunami tiltai,</w:t>
      </w:r>
      <w:r w:rsidR="00213B9F" w:rsidRPr="004B0FB5">
        <w:rPr>
          <w:rFonts w:ascii="Arial" w:eastAsia="Times New Roman" w:hAnsi="Arial" w:cs="Arial"/>
          <w:sz w:val="24"/>
          <w:szCs w:val="24"/>
        </w:rPr>
        <w:t xml:space="preserve"> tiltai gyvūnams (Žalieji tiltai“),</w:t>
      </w:r>
      <w:r w:rsidRPr="004B0FB5">
        <w:rPr>
          <w:rFonts w:ascii="Arial" w:eastAsia="Times New Roman" w:hAnsi="Arial" w:cs="Arial"/>
          <w:sz w:val="24"/>
          <w:szCs w:val="24"/>
        </w:rPr>
        <w:t xml:space="preserve"> tuneliai, viadukai</w:t>
      </w:r>
      <w:r w:rsidR="00213B9F" w:rsidRPr="004B0FB5">
        <w:rPr>
          <w:rFonts w:ascii="Arial" w:eastAsia="Times New Roman" w:hAnsi="Arial" w:cs="Arial"/>
          <w:sz w:val="24"/>
          <w:szCs w:val="24"/>
        </w:rPr>
        <w:t>, estakados</w:t>
      </w:r>
      <w:r w:rsidRPr="004B0FB5">
        <w:rPr>
          <w:rFonts w:ascii="Arial" w:eastAsia="Times New Roman" w:hAnsi="Arial" w:cs="Arial"/>
          <w:sz w:val="24"/>
          <w:szCs w:val="24"/>
        </w:rPr>
        <w:t>;</w:t>
      </w:r>
    </w:p>
    <w:p w14:paraId="6D101C23" w14:textId="54939E6D" w:rsidR="00707759" w:rsidRPr="004B0FB5" w:rsidRDefault="00707759"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naujai statomi lietaus nuotekų tinklai;</w:t>
      </w:r>
    </w:p>
    <w:p w14:paraId="01DC2504" w14:textId="77A2351F" w:rsidR="00B545BB" w:rsidRPr="004B0FB5" w:rsidRDefault="00D43895" w:rsidP="04938B0E">
      <w:pPr>
        <w:pStyle w:val="Sraopastraipa"/>
        <w:numPr>
          <w:ilvl w:val="2"/>
          <w:numId w:val="23"/>
        </w:numPr>
        <w:spacing w:after="0"/>
        <w:ind w:left="1276" w:hanging="425"/>
        <w:rPr>
          <w:rFonts w:ascii="Arial" w:eastAsia="Times New Roman" w:hAnsi="Arial" w:cs="Arial"/>
          <w:sz w:val="24"/>
          <w:szCs w:val="24"/>
        </w:rPr>
      </w:pPr>
      <w:r w:rsidRPr="04938B0E">
        <w:rPr>
          <w:rFonts w:ascii="Arial" w:eastAsia="Times New Roman" w:hAnsi="Arial" w:cs="Arial"/>
          <w:sz w:val="24"/>
          <w:szCs w:val="24"/>
        </w:rPr>
        <w:t xml:space="preserve">remontuojami, rekonstruojami, naujai statomi ar griaunami </w:t>
      </w:r>
      <w:r w:rsidR="00112BFD" w:rsidRPr="04938B0E">
        <w:rPr>
          <w:rFonts w:ascii="Arial" w:eastAsia="Times New Roman" w:hAnsi="Arial" w:cs="Arial"/>
          <w:sz w:val="24"/>
          <w:szCs w:val="24"/>
        </w:rPr>
        <w:t xml:space="preserve">110 </w:t>
      </w:r>
      <w:proofErr w:type="spellStart"/>
      <w:r w:rsidR="00112BFD" w:rsidRPr="04938B0E">
        <w:rPr>
          <w:rFonts w:ascii="Arial" w:eastAsia="Times New Roman" w:hAnsi="Arial" w:cs="Arial"/>
          <w:sz w:val="24"/>
          <w:szCs w:val="24"/>
        </w:rPr>
        <w:t>kV</w:t>
      </w:r>
      <w:proofErr w:type="spellEnd"/>
      <w:r w:rsidR="00112BFD" w:rsidRPr="04938B0E">
        <w:rPr>
          <w:rFonts w:ascii="Arial" w:eastAsia="Times New Roman" w:hAnsi="Arial" w:cs="Arial"/>
          <w:sz w:val="24"/>
          <w:szCs w:val="24"/>
        </w:rPr>
        <w:t xml:space="preserve"> ir aukštesnės įtampos elektros perdavimo tinklai ir technologiniai priklausiniai, </w:t>
      </w:r>
      <w:r w:rsidR="00F87522" w:rsidRPr="04938B0E">
        <w:rPr>
          <w:rFonts w:ascii="Arial" w:eastAsia="Times New Roman" w:hAnsi="Arial" w:cs="Arial"/>
          <w:sz w:val="24"/>
          <w:szCs w:val="24"/>
        </w:rPr>
        <w:t>aukšto slėgio dujotiekio tinklai, pastatai</w:t>
      </w:r>
      <w:r w:rsidR="001B247C" w:rsidRPr="04938B0E">
        <w:rPr>
          <w:rFonts w:ascii="Arial" w:eastAsia="Times New Roman" w:hAnsi="Arial" w:cs="Arial"/>
          <w:sz w:val="24"/>
          <w:szCs w:val="24"/>
        </w:rPr>
        <w:t>, kiti statiniai (</w:t>
      </w:r>
      <w:proofErr w:type="spellStart"/>
      <w:r w:rsidR="001B247C" w:rsidRPr="04938B0E">
        <w:rPr>
          <w:rFonts w:ascii="Arial" w:eastAsia="Times New Roman" w:hAnsi="Arial" w:cs="Arial"/>
          <w:sz w:val="24"/>
          <w:szCs w:val="24"/>
        </w:rPr>
        <w:t>pvz</w:t>
      </w:r>
      <w:proofErr w:type="spellEnd"/>
      <w:r w:rsidR="001B247C" w:rsidRPr="04938B0E">
        <w:rPr>
          <w:rFonts w:ascii="Arial" w:eastAsia="Times New Roman" w:hAnsi="Arial" w:cs="Arial"/>
          <w:sz w:val="24"/>
          <w:szCs w:val="24"/>
        </w:rPr>
        <w:t>; tvoros, šuliniai, aikštelės ir pan.);</w:t>
      </w:r>
    </w:p>
    <w:p w14:paraId="4834C3FB" w14:textId="65A91E7D"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remontuojami, rekonstruojami, naujai statomi ar griaunami melioracijos tinklai;</w:t>
      </w:r>
    </w:p>
    <w:p w14:paraId="355CAF42" w14:textId="3A8F3E8F"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 xml:space="preserve">remontuojami, rekonstruojami, naujai statomi ar griaunami Statiniai, kuriems yra </w:t>
      </w:r>
      <w:r w:rsidR="003C2238" w:rsidRPr="004B0FB5">
        <w:rPr>
          <w:rFonts w:ascii="Arial" w:eastAsia="Times New Roman" w:hAnsi="Arial" w:cs="Arial"/>
          <w:sz w:val="24"/>
          <w:szCs w:val="24"/>
        </w:rPr>
        <w:t xml:space="preserve">anksčiau </w:t>
      </w:r>
      <w:r w:rsidRPr="004B0FB5">
        <w:rPr>
          <w:rFonts w:ascii="Arial" w:eastAsia="Times New Roman" w:hAnsi="Arial" w:cs="Arial"/>
          <w:sz w:val="24"/>
          <w:szCs w:val="24"/>
        </w:rPr>
        <w:t>suteiktas unikalus numeris</w:t>
      </w:r>
      <w:r w:rsidR="003C2238" w:rsidRPr="004B0FB5">
        <w:rPr>
          <w:rFonts w:ascii="Arial" w:eastAsia="Times New Roman" w:hAnsi="Arial" w:cs="Arial"/>
          <w:sz w:val="24"/>
          <w:szCs w:val="24"/>
        </w:rPr>
        <w:t>, nors pagal šiuo metu galiojantį reglamentavimą nelaikomi Statiniais;</w:t>
      </w:r>
    </w:p>
    <w:p w14:paraId="17B47A7C" w14:textId="34E0CB70" w:rsidR="001846AE" w:rsidRPr="004B0FB5" w:rsidRDefault="003E0FD3" w:rsidP="00FC008C">
      <w:pPr>
        <w:numPr>
          <w:ilvl w:val="1"/>
          <w:numId w:val="8"/>
        </w:numPr>
        <w:suppressAutoHyphens/>
        <w:spacing w:before="120" w:after="120" w:line="240" w:lineRule="auto"/>
        <w:ind w:left="567" w:firstLine="0"/>
        <w:jc w:val="both"/>
        <w:rPr>
          <w:rFonts w:ascii="Arial" w:eastAsia="Times New Roman" w:hAnsi="Arial" w:cs="Arial"/>
          <w:i/>
          <w:iCs/>
          <w:sz w:val="24"/>
          <w:szCs w:val="24"/>
        </w:rPr>
      </w:pPr>
      <w:bookmarkStart w:id="11" w:name="_Hlk180575090"/>
      <w:bookmarkEnd w:id="10"/>
      <w:r w:rsidRPr="004B0FB5">
        <w:rPr>
          <w:rFonts w:ascii="Arial" w:eastAsia="Times New Roman" w:hAnsi="Arial" w:cs="Arial"/>
          <w:sz w:val="24"/>
          <w:szCs w:val="24"/>
        </w:rPr>
        <w:t>į</w:t>
      </w:r>
      <w:r w:rsidR="001846AE" w:rsidRPr="004B0FB5">
        <w:rPr>
          <w:rFonts w:ascii="Arial" w:eastAsia="Times New Roman" w:hAnsi="Arial" w:cs="Arial"/>
          <w:sz w:val="24"/>
          <w:szCs w:val="24"/>
        </w:rPr>
        <w:t xml:space="preserve"> BSR </w:t>
      </w:r>
      <w:r w:rsidR="00213B9F" w:rsidRPr="004B0FB5">
        <w:rPr>
          <w:rFonts w:ascii="Arial" w:eastAsia="Times New Roman" w:hAnsi="Arial" w:cs="Arial"/>
          <w:b/>
          <w:bCs/>
          <w:sz w:val="24"/>
          <w:szCs w:val="24"/>
        </w:rPr>
        <w:t>ne</w:t>
      </w:r>
      <w:r w:rsidR="001846AE" w:rsidRPr="004B0FB5">
        <w:rPr>
          <w:rFonts w:ascii="Arial" w:eastAsia="Times New Roman" w:hAnsi="Arial" w:cs="Arial"/>
          <w:b/>
          <w:bCs/>
          <w:sz w:val="24"/>
          <w:szCs w:val="24"/>
        </w:rPr>
        <w:t>turi</w:t>
      </w:r>
      <w:r w:rsidR="001846AE" w:rsidRPr="004B0FB5">
        <w:rPr>
          <w:rFonts w:ascii="Arial" w:eastAsia="Times New Roman" w:hAnsi="Arial" w:cs="Arial"/>
          <w:sz w:val="24"/>
          <w:szCs w:val="24"/>
        </w:rPr>
        <w:t xml:space="preserve"> būti </w:t>
      </w:r>
      <w:r w:rsidR="00213B9F" w:rsidRPr="004B0FB5">
        <w:rPr>
          <w:rFonts w:ascii="Arial" w:eastAsia="Times New Roman" w:hAnsi="Arial" w:cs="Arial"/>
          <w:sz w:val="24"/>
          <w:szCs w:val="24"/>
        </w:rPr>
        <w:t>į</w:t>
      </w:r>
      <w:bookmarkStart w:id="12" w:name="_Hlk180570847"/>
      <w:r w:rsidR="00901816" w:rsidRPr="004B0FB5">
        <w:rPr>
          <w:rFonts w:ascii="Arial" w:eastAsia="Times New Roman" w:hAnsi="Arial" w:cs="Arial"/>
          <w:sz w:val="24"/>
          <w:szCs w:val="24"/>
        </w:rPr>
        <w:t>rašomi</w:t>
      </w:r>
      <w:r w:rsidR="005515FE" w:rsidRPr="004B0FB5">
        <w:rPr>
          <w:rFonts w:ascii="Arial" w:eastAsia="Times New Roman" w:hAnsi="Arial" w:cs="Arial"/>
          <w:sz w:val="24"/>
          <w:szCs w:val="24"/>
        </w:rPr>
        <w:t>:</w:t>
      </w:r>
    </w:p>
    <w:p w14:paraId="3834D73F" w14:textId="3349F5F3" w:rsidR="004A5FFD" w:rsidRPr="004B0FB5" w:rsidRDefault="00112BFD" w:rsidP="00FC008C">
      <w:pPr>
        <w:pStyle w:val="Sraopastraipa"/>
        <w:numPr>
          <w:ilvl w:val="2"/>
          <w:numId w:val="8"/>
        </w:numPr>
        <w:suppressAutoHyphens/>
        <w:spacing w:after="0" w:line="240" w:lineRule="auto"/>
        <w:ind w:left="1276" w:hanging="425"/>
        <w:jc w:val="both"/>
        <w:rPr>
          <w:rFonts w:ascii="Arial" w:eastAsia="Times New Roman" w:hAnsi="Arial" w:cs="Arial"/>
          <w:sz w:val="24"/>
          <w:szCs w:val="24"/>
        </w:rPr>
      </w:pPr>
      <w:r w:rsidRPr="004B0FB5">
        <w:rPr>
          <w:rFonts w:ascii="Arial" w:eastAsia="Times New Roman" w:hAnsi="Arial" w:cs="Arial"/>
          <w:sz w:val="24"/>
          <w:szCs w:val="24"/>
        </w:rPr>
        <w:t>e</w:t>
      </w:r>
      <w:r w:rsidR="00B545BB" w:rsidRPr="004B0FB5">
        <w:rPr>
          <w:rFonts w:ascii="Arial" w:eastAsia="Times New Roman" w:hAnsi="Arial" w:cs="Arial"/>
          <w:sz w:val="24"/>
          <w:szCs w:val="24"/>
        </w:rPr>
        <w:t xml:space="preserve">lektros tinklai, </w:t>
      </w:r>
      <w:bookmarkStart w:id="13" w:name="_Hlk180573203"/>
      <w:r w:rsidR="00B545BB" w:rsidRPr="004B0FB5">
        <w:rPr>
          <w:rFonts w:ascii="Arial" w:eastAsia="Times New Roman" w:hAnsi="Arial" w:cs="Arial"/>
          <w:sz w:val="24"/>
          <w:szCs w:val="24"/>
        </w:rPr>
        <w:t>kurie pagal Lietuvos Respublikos elektros energetikos įstatym</w:t>
      </w:r>
      <w:bookmarkEnd w:id="13"/>
      <w:r w:rsidRPr="004B0FB5">
        <w:rPr>
          <w:rFonts w:ascii="Arial" w:eastAsia="Times New Roman" w:hAnsi="Arial" w:cs="Arial"/>
          <w:sz w:val="24"/>
          <w:szCs w:val="24"/>
        </w:rPr>
        <w:t>o 75 str.</w:t>
      </w:r>
      <w:r w:rsidR="00B545BB" w:rsidRPr="004B0FB5">
        <w:rPr>
          <w:rFonts w:ascii="Arial" w:eastAsia="Times New Roman" w:hAnsi="Arial" w:cs="Arial"/>
          <w:sz w:val="24"/>
          <w:szCs w:val="24"/>
        </w:rPr>
        <w:t xml:space="preserve"> yra laikomi kilnojamaisiais daiktais</w:t>
      </w:r>
      <w:r w:rsidR="004A5FFD" w:rsidRPr="004B0FB5">
        <w:rPr>
          <w:rFonts w:ascii="Arial" w:eastAsia="Times New Roman" w:hAnsi="Arial" w:cs="Arial"/>
          <w:sz w:val="24"/>
          <w:szCs w:val="24"/>
        </w:rPr>
        <w:t>;</w:t>
      </w:r>
    </w:p>
    <w:p w14:paraId="5E326D11" w14:textId="0574FA8A" w:rsidR="004A5FFD" w:rsidRPr="004B0FB5" w:rsidRDefault="004A5FFD"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w:t>
      </w:r>
      <w:r w:rsidR="00112BFD" w:rsidRPr="004B0FB5">
        <w:rPr>
          <w:rFonts w:ascii="Arial" w:eastAsia="Times New Roman" w:hAnsi="Arial" w:cs="Arial"/>
          <w:sz w:val="24"/>
          <w:szCs w:val="24"/>
        </w:rPr>
        <w:t>yšių tinklai, kurie pagal Lietuvos Respublikos elektroninių ryšių įstatymo 42 str.</w:t>
      </w:r>
      <w:r w:rsidR="00760966" w:rsidRPr="004B0FB5">
        <w:rPr>
          <w:rFonts w:ascii="Arial" w:eastAsia="Times New Roman" w:hAnsi="Arial" w:cs="Arial"/>
          <w:sz w:val="24"/>
          <w:szCs w:val="24"/>
        </w:rPr>
        <w:t xml:space="preserve"> yra laikomi kilnojamaisiais daiktais;</w:t>
      </w:r>
    </w:p>
    <w:p w14:paraId="19EA7408" w14:textId="1DB105C1" w:rsidR="00760966" w:rsidRPr="004B0FB5" w:rsidRDefault="00760966"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mažo ir vidutinio slėgio dujotiekiai, kurie pagal Lietuvos </w:t>
      </w:r>
      <w:r w:rsidR="005515FE" w:rsidRPr="004B0FB5">
        <w:rPr>
          <w:rFonts w:ascii="Arial" w:eastAsia="Times New Roman" w:hAnsi="Arial" w:cs="Arial"/>
          <w:sz w:val="24"/>
          <w:szCs w:val="24"/>
        </w:rPr>
        <w:t>gamtinių dujų</w:t>
      </w:r>
      <w:r w:rsidRPr="004B0FB5">
        <w:rPr>
          <w:rFonts w:ascii="Arial" w:eastAsia="Times New Roman" w:hAnsi="Arial" w:cs="Arial"/>
          <w:sz w:val="24"/>
          <w:szCs w:val="24"/>
        </w:rPr>
        <w:t xml:space="preserve"> įstatymo </w:t>
      </w:r>
      <w:r w:rsidR="005515FE" w:rsidRPr="004B0FB5">
        <w:rPr>
          <w:rFonts w:ascii="Arial" w:eastAsia="Times New Roman" w:hAnsi="Arial" w:cs="Arial"/>
          <w:sz w:val="24"/>
          <w:szCs w:val="24"/>
        </w:rPr>
        <w:t>13</w:t>
      </w:r>
      <w:r w:rsidR="005515FE" w:rsidRPr="004B0FB5">
        <w:rPr>
          <w:rFonts w:ascii="Arial" w:eastAsia="Times New Roman" w:hAnsi="Arial" w:cs="Arial"/>
          <w:sz w:val="24"/>
          <w:szCs w:val="24"/>
          <w:vertAlign w:val="superscript"/>
        </w:rPr>
        <w:t>1</w:t>
      </w:r>
      <w:r w:rsidRPr="004B0FB5">
        <w:rPr>
          <w:rFonts w:ascii="Arial" w:eastAsia="Times New Roman" w:hAnsi="Arial" w:cs="Arial"/>
          <w:sz w:val="24"/>
          <w:szCs w:val="24"/>
        </w:rPr>
        <w:t xml:space="preserve"> str. yra laikomi kilnojamaisiais daiktais;</w:t>
      </w:r>
    </w:p>
    <w:p w14:paraId="14C74859" w14:textId="7EF45B46" w:rsidR="00760966" w:rsidRPr="004B0FB5" w:rsidRDefault="0031145E" w:rsidP="04938B0E">
      <w:pPr>
        <w:pStyle w:val="Sraopastraipa"/>
        <w:numPr>
          <w:ilvl w:val="2"/>
          <w:numId w:val="8"/>
        </w:numPr>
        <w:spacing w:after="0"/>
        <w:ind w:left="1276" w:hanging="425"/>
        <w:rPr>
          <w:rFonts w:ascii="Arial" w:eastAsia="Times New Roman" w:hAnsi="Arial" w:cs="Arial"/>
          <w:sz w:val="24"/>
          <w:szCs w:val="24"/>
        </w:rPr>
      </w:pPr>
      <w:r w:rsidRPr="04938B0E">
        <w:rPr>
          <w:rFonts w:ascii="Arial" w:eastAsia="Times New Roman" w:hAnsi="Arial" w:cs="Arial"/>
          <w:sz w:val="24"/>
          <w:szCs w:val="24"/>
        </w:rPr>
        <w:t>kelio elementai (</w:t>
      </w:r>
      <w:r w:rsidR="00506189" w:rsidRPr="04938B0E">
        <w:rPr>
          <w:rFonts w:ascii="Arial" w:eastAsia="Times New Roman" w:hAnsi="Arial" w:cs="Arial"/>
          <w:sz w:val="24"/>
          <w:szCs w:val="24"/>
        </w:rPr>
        <w:t xml:space="preserve">apšvietimas, </w:t>
      </w:r>
      <w:proofErr w:type="spellStart"/>
      <w:r w:rsidRPr="04938B0E">
        <w:rPr>
          <w:rFonts w:ascii="Arial" w:eastAsia="Times New Roman" w:hAnsi="Arial" w:cs="Arial"/>
          <w:sz w:val="24"/>
          <w:szCs w:val="24"/>
        </w:rPr>
        <w:t>prieštriukšminės</w:t>
      </w:r>
      <w:proofErr w:type="spellEnd"/>
      <w:r w:rsidRPr="04938B0E">
        <w:rPr>
          <w:rFonts w:ascii="Arial" w:eastAsia="Times New Roman" w:hAnsi="Arial" w:cs="Arial"/>
          <w:sz w:val="24"/>
          <w:szCs w:val="24"/>
        </w:rPr>
        <w:t xml:space="preserve"> sienutės, atraminės sienutės, ženklų santvaros</w:t>
      </w:r>
      <w:r w:rsidR="00F87522" w:rsidRPr="04938B0E">
        <w:rPr>
          <w:rFonts w:ascii="Arial" w:eastAsia="Times New Roman" w:hAnsi="Arial" w:cs="Arial"/>
          <w:sz w:val="24"/>
          <w:szCs w:val="24"/>
        </w:rPr>
        <w:t xml:space="preserve"> ir t.t.</w:t>
      </w:r>
    </w:p>
    <w:bookmarkEnd w:id="11"/>
    <w:p w14:paraId="3BCB11BB" w14:textId="60776CF4" w:rsidR="00545C95" w:rsidRPr="004B0FB5" w:rsidRDefault="00545C95" w:rsidP="00FC008C">
      <w:pPr>
        <w:numPr>
          <w:ilvl w:val="1"/>
          <w:numId w:val="8"/>
        </w:numPr>
        <w:suppressAutoHyphens/>
        <w:spacing w:before="120" w:after="120" w:line="240" w:lineRule="auto"/>
        <w:ind w:left="851" w:hanging="284"/>
        <w:jc w:val="both"/>
        <w:rPr>
          <w:rFonts w:ascii="Arial" w:eastAsia="Times New Roman" w:hAnsi="Arial" w:cs="Arial"/>
          <w:i/>
          <w:iCs/>
          <w:sz w:val="24"/>
          <w:szCs w:val="24"/>
        </w:rPr>
      </w:pPr>
      <w:r w:rsidRPr="004B0FB5">
        <w:rPr>
          <w:rFonts w:ascii="Arial" w:eastAsia="Times New Roman" w:hAnsi="Arial" w:cs="Arial"/>
          <w:b/>
          <w:bCs/>
          <w:sz w:val="24"/>
          <w:szCs w:val="24"/>
        </w:rPr>
        <w:t>pastabos</w:t>
      </w:r>
      <w:r w:rsidRPr="004B0FB5">
        <w:rPr>
          <w:rFonts w:ascii="Arial" w:eastAsia="Times New Roman" w:hAnsi="Arial" w:cs="Arial"/>
          <w:sz w:val="24"/>
          <w:szCs w:val="24"/>
        </w:rPr>
        <w:t>:</w:t>
      </w:r>
    </w:p>
    <w:p w14:paraId="42809CEA" w14:textId="1201563E"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žemės sklypai, kuriuose bus vykdomi darbai;</w:t>
      </w:r>
    </w:p>
    <w:p w14:paraId="5B108743" w14:textId="5F885981"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statiniai ir žemės sklypai, kuriuose atliekami dangų suvedimai</w:t>
      </w:r>
      <w:r w:rsidR="003E0FD3" w:rsidRPr="004B0FB5">
        <w:rPr>
          <w:rFonts w:ascii="Arial" w:eastAsia="Times New Roman" w:hAnsi="Arial" w:cs="Arial"/>
          <w:sz w:val="24"/>
          <w:szCs w:val="24"/>
        </w:rPr>
        <w:t>;</w:t>
      </w:r>
    </w:p>
    <w:p w14:paraId="150717F1" w14:textId="6C4A1388" w:rsidR="0019676F"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p</w:t>
      </w:r>
      <w:r w:rsidR="0019676F" w:rsidRPr="004B0FB5">
        <w:rPr>
          <w:rFonts w:ascii="Arial" w:eastAsia="Times New Roman" w:hAnsi="Arial" w:cs="Arial"/>
          <w:sz w:val="24"/>
          <w:szCs w:val="24"/>
        </w:rPr>
        <w:t>ildant BSR rodikl</w:t>
      </w:r>
      <w:r w:rsidR="00373F42" w:rsidRPr="004B0FB5">
        <w:rPr>
          <w:rFonts w:ascii="Arial" w:eastAsia="Times New Roman" w:hAnsi="Arial" w:cs="Arial"/>
          <w:sz w:val="24"/>
          <w:szCs w:val="24"/>
        </w:rPr>
        <w:t>i</w:t>
      </w:r>
      <w:r w:rsidR="0019676F" w:rsidRPr="004B0FB5">
        <w:rPr>
          <w:rFonts w:ascii="Arial" w:eastAsia="Times New Roman" w:hAnsi="Arial" w:cs="Arial"/>
          <w:sz w:val="24"/>
          <w:szCs w:val="24"/>
        </w:rPr>
        <w:t>us grafoje „Pastabos“</w:t>
      </w:r>
      <w:r w:rsidR="0019676F" w:rsidRPr="004B0FB5">
        <w:rPr>
          <w:rFonts w:ascii="Arial" w:eastAsia="Times New Roman" w:hAnsi="Arial" w:cs="Arial"/>
          <w:i/>
          <w:iCs/>
          <w:sz w:val="24"/>
          <w:szCs w:val="24"/>
        </w:rPr>
        <w:t xml:space="preserve"> </w:t>
      </w:r>
      <w:r w:rsidR="0019676F" w:rsidRPr="004B0FB5">
        <w:rPr>
          <w:rFonts w:ascii="Arial" w:eastAsia="Times New Roman" w:hAnsi="Arial" w:cs="Arial"/>
          <w:sz w:val="24"/>
          <w:szCs w:val="24"/>
        </w:rPr>
        <w:t>nurodomas</w:t>
      </w:r>
      <w:r w:rsidR="00373F42" w:rsidRPr="004B0FB5">
        <w:rPr>
          <w:rFonts w:ascii="Arial" w:eastAsia="Times New Roman" w:hAnsi="Arial" w:cs="Arial"/>
          <w:sz w:val="24"/>
          <w:szCs w:val="24"/>
        </w:rPr>
        <w:t xml:space="preserve"> unikalus numeris,</w:t>
      </w:r>
      <w:r w:rsidR="006C79AD" w:rsidRPr="004B0FB5">
        <w:rPr>
          <w:rFonts w:ascii="Arial" w:eastAsia="Times New Roman" w:hAnsi="Arial" w:cs="Arial"/>
          <w:sz w:val="24"/>
          <w:szCs w:val="24"/>
        </w:rPr>
        <w:t xml:space="preserve"> visas statinio ilgis pagal kadastro duomenis,</w:t>
      </w:r>
      <w:r w:rsidR="00373F42" w:rsidRPr="004B0FB5">
        <w:rPr>
          <w:rFonts w:ascii="Arial" w:eastAsia="Times New Roman" w:hAnsi="Arial" w:cs="Arial"/>
          <w:sz w:val="24"/>
          <w:szCs w:val="24"/>
        </w:rPr>
        <w:t xml:space="preserve"> statinio kategorija, reikalingas ar nereikalingas SLD, statinio nuosavybė bei kitos pastabos ar komentarai pagal poreikį.</w:t>
      </w:r>
    </w:p>
    <w:p w14:paraId="31FCC892" w14:textId="0CDE819C" w:rsidR="001025B9"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jeigu yra projektuojami apjungiamieji keliai, jie bus registruojami kaip pagrindinio kelio priklausiniai ir juos būtina įtraukti papildoma eilute prie pagrindinio kelio (Statinio)</w:t>
      </w:r>
      <w:r w:rsidR="003E0FD3" w:rsidRPr="004B0FB5">
        <w:rPr>
          <w:rFonts w:ascii="Arial" w:eastAsia="Times New Roman" w:hAnsi="Arial" w:cs="Arial"/>
          <w:sz w:val="24"/>
          <w:szCs w:val="24"/>
        </w:rPr>
        <w:t>,</w:t>
      </w:r>
      <w:r w:rsidRPr="004B0FB5">
        <w:rPr>
          <w:rFonts w:ascii="Arial" w:eastAsia="Times New Roman" w:hAnsi="Arial" w:cs="Arial"/>
          <w:sz w:val="24"/>
          <w:szCs w:val="24"/>
        </w:rPr>
        <w:t xml:space="preserve"> nurodant apjungiamojo kelio ilgį.</w:t>
      </w:r>
      <w:bookmarkEnd w:id="12"/>
    </w:p>
    <w:p w14:paraId="4797B303" w14:textId="76D1402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4" w:name="_Hlk180511799"/>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14:paraId="3C8B5309"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tyrinėjant esamus inžinerinius tinklus turi būti nustatyti jų gyliai</w:t>
      </w:r>
      <w:r w:rsidR="00C93D33"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C93D33" w:rsidRPr="04938B0E">
        <w:rPr>
          <w:rFonts w:ascii="Arial" w:eastAsia="Times New Roman" w:hAnsi="Arial" w:cs="Arial"/>
          <w:sz w:val="24"/>
          <w:szCs w:val="24"/>
        </w:rPr>
        <w:t>nurodant altitudes</w:t>
      </w:r>
      <w:r w:rsidR="00B42040"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B42040" w:rsidRPr="04938B0E">
        <w:rPr>
          <w:rFonts w:ascii="Arial" w:eastAsia="Times New Roman" w:hAnsi="Arial" w:cs="Arial"/>
          <w:sz w:val="24"/>
          <w:szCs w:val="24"/>
        </w:rPr>
        <w:t>.</w:t>
      </w:r>
      <w:proofErr w:type="spellStart"/>
      <w:r w:rsidR="00B42040" w:rsidRPr="04938B0E">
        <w:rPr>
          <w:rFonts w:ascii="Arial" w:eastAsia="Times New Roman" w:hAnsi="Arial" w:cs="Arial"/>
          <w:sz w:val="24"/>
          <w:szCs w:val="24"/>
        </w:rPr>
        <w:t>pdf</w:t>
      </w:r>
      <w:proofErr w:type="spellEnd"/>
      <w:r w:rsidR="00B42040" w:rsidRPr="04938B0E">
        <w:rPr>
          <w:rFonts w:ascii="Arial" w:eastAsia="Times New Roman" w:hAnsi="Arial" w:cs="Arial"/>
          <w:sz w:val="24"/>
          <w:szCs w:val="24"/>
        </w:rPr>
        <w:t xml:space="preserve"> byloje</w:t>
      </w:r>
      <w:r w:rsidR="009E4E07" w:rsidRPr="04938B0E">
        <w:rPr>
          <w:rFonts w:ascii="Arial" w:eastAsia="Times New Roman" w:hAnsi="Arial" w:cs="Arial"/>
          <w:sz w:val="24"/>
          <w:szCs w:val="24"/>
        </w:rPr>
        <w:t xml:space="preserve"> ar *.</w:t>
      </w:r>
      <w:proofErr w:type="spellStart"/>
      <w:r w:rsidR="009E4E07" w:rsidRPr="04938B0E">
        <w:rPr>
          <w:rFonts w:ascii="Arial" w:eastAsia="Times New Roman" w:hAnsi="Arial" w:cs="Arial"/>
          <w:sz w:val="24"/>
          <w:szCs w:val="24"/>
        </w:rPr>
        <w:t>dwg</w:t>
      </w:r>
      <w:proofErr w:type="spellEnd"/>
      <w:r w:rsidR="009E4E07" w:rsidRPr="04938B0E">
        <w:rPr>
          <w:rFonts w:ascii="Arial" w:eastAsia="Times New Roman" w:hAnsi="Arial" w:cs="Arial"/>
          <w:sz w:val="24"/>
          <w:szCs w:val="24"/>
        </w:rPr>
        <w:t xml:space="preserve"> brėžinyje)</w:t>
      </w:r>
      <w:r w:rsidR="00C93D33" w:rsidRPr="04938B0E">
        <w:rPr>
          <w:rFonts w:ascii="Arial" w:eastAsia="Times New Roman" w:hAnsi="Arial" w:cs="Arial"/>
          <w:sz w:val="24"/>
          <w:szCs w:val="24"/>
        </w:rPr>
        <w:t>,</w:t>
      </w:r>
      <w:r w:rsidRPr="04938B0E">
        <w:rPr>
          <w:rFonts w:ascii="Arial" w:eastAsia="Times New Roman" w:hAnsi="Arial" w:cs="Arial"/>
          <w:sz w:val="24"/>
          <w:szCs w:val="24"/>
        </w:rPr>
        <w:t xml:space="preserv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5ABF1524"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topografiniuose planuose turi būti sužymėti visų kelią kertančių griovių dugno altitudės, pralaidų diametrai, medžiaga, pralaidų dugno altitudės. Sužymėtos pavienių medžių rūšys, diametrai.</w:t>
      </w:r>
    </w:p>
    <w:p w14:paraId="3E2223B6" w14:textId="5A1F68D4"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bookmarkStart w:id="15" w:name="_Hlk165908637"/>
      <w:r w:rsidRPr="00CB6EED">
        <w:rPr>
          <w:rFonts w:ascii="Arial" w:eastAsia="Times New Roman" w:hAnsi="Arial" w:cs="Arial"/>
          <w:sz w:val="24"/>
          <w:szCs w:val="24"/>
        </w:rPr>
        <w:t>Topografiniame plane ar kitame brėžinyje (inžinerinių tinklų plane) turi būti pažymėti esami požeminiai inžineriniai tinklai.</w:t>
      </w:r>
      <w:bookmarkEnd w:id="15"/>
    </w:p>
    <w:p w14:paraId="7BFFCBC4" w14:textId="68E6BC4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6" w:name="part_39f2f21f773c4d54af51e08a3dbf28bd"/>
      <w:bookmarkEnd w:id="16"/>
      <w:r w:rsidRPr="00CE2399">
        <w:rPr>
          <w:rFonts w:ascii="Arial" w:eastAsia="Times New Roman" w:hAnsi="Arial" w:cs="Arial"/>
          <w:b/>
          <w:sz w:val="24"/>
          <w:szCs w:val="24"/>
        </w:rPr>
        <w:t>BENDRIEJI REIKALAVIMAI</w:t>
      </w:r>
      <w:bookmarkStart w:id="17"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7"/>
    </w:p>
    <w:p w14:paraId="1F391C03" w14:textId="10639780"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6CF451AA" w14:textId="57B7BED9"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p>
    <w:p w14:paraId="73EDD7E6" w14:textId="77BB112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laboratorini</w:t>
      </w:r>
      <w:r w:rsidR="00A15630" w:rsidRPr="00CE2399">
        <w:rPr>
          <w:rFonts w:ascii="Arial" w:eastAsia="Times New Roman" w:hAnsi="Arial" w:cs="Arial"/>
          <w:sz w:val="24"/>
          <w:szCs w:val="24"/>
        </w:rPr>
        <w:t>ai</w:t>
      </w:r>
      <w:r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p>
    <w:p w14:paraId="06807730" w14:textId="3154E4D5" w:rsidR="0080737C" w:rsidRPr="00FF587F"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ataskaitoje turi būti pateikt</w:t>
      </w:r>
      <w:r w:rsidR="00254BF3" w:rsidRPr="00CE2399">
        <w:rPr>
          <w:rFonts w:ascii="Arial" w:eastAsia="Times New Roman" w:hAnsi="Arial" w:cs="Arial"/>
          <w:sz w:val="24"/>
          <w:szCs w:val="24"/>
        </w:rPr>
        <w:t>i</w:t>
      </w:r>
      <w:r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Sraopastraipa"/>
        <w:numPr>
          <w:ilvl w:val="0"/>
          <w:numId w:val="21"/>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4938B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4938B0E">
        <w:rPr>
          <w:rFonts w:ascii="Arial" w:eastAsia="Times New Roman" w:hAnsi="Arial" w:cs="Arial"/>
          <w:i/>
          <w:iCs/>
          <w:sz w:val="24"/>
          <w:szCs w:val="24"/>
        </w:rPr>
        <w:t xml:space="preserve">Kiekvieno gręžinio grunto sluoksnių intervalų fotofiksacija su intervalo fiksavimo </w:t>
      </w:r>
      <w:proofErr w:type="spellStart"/>
      <w:r w:rsidRPr="04938B0E">
        <w:rPr>
          <w:rFonts w:ascii="Arial" w:eastAsia="Times New Roman" w:hAnsi="Arial" w:cs="Arial"/>
          <w:i/>
          <w:iCs/>
          <w:sz w:val="24"/>
          <w:szCs w:val="24"/>
        </w:rPr>
        <w:t>pal</w:t>
      </w:r>
      <w:r w:rsidR="008E1481" w:rsidRPr="04938B0E">
        <w:rPr>
          <w:rFonts w:ascii="Arial" w:eastAsia="Times New Roman" w:hAnsi="Arial" w:cs="Arial"/>
          <w:i/>
          <w:iCs/>
          <w:sz w:val="24"/>
          <w:szCs w:val="24"/>
        </w:rPr>
        <w:t>e</w:t>
      </w:r>
      <w:r w:rsidRPr="04938B0E">
        <w:rPr>
          <w:rFonts w:ascii="Arial" w:eastAsia="Times New Roman" w:hAnsi="Arial" w:cs="Arial"/>
          <w:i/>
          <w:iCs/>
          <w:sz w:val="24"/>
          <w:szCs w:val="24"/>
        </w:rPr>
        <w:t>tin</w:t>
      </w:r>
      <w:r w:rsidR="00625150" w:rsidRPr="04938B0E">
        <w:rPr>
          <w:rFonts w:ascii="Arial" w:eastAsia="Times New Roman" w:hAnsi="Arial" w:cs="Arial"/>
          <w:i/>
          <w:iCs/>
          <w:sz w:val="24"/>
          <w:szCs w:val="24"/>
        </w:rPr>
        <w:t>e</w:t>
      </w:r>
      <w:proofErr w:type="spellEnd"/>
      <w:r w:rsidRPr="04938B0E">
        <w:rPr>
          <w:rFonts w:ascii="Arial" w:eastAsia="Times New Roman" w:hAnsi="Arial" w:cs="Arial"/>
          <w:i/>
          <w:iCs/>
          <w:sz w:val="24"/>
          <w:szCs w:val="24"/>
        </w:rPr>
        <w:t xml:space="preserve"> liniuote</w:t>
      </w:r>
      <w:r w:rsidR="00625150"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(nurodant gręžinio interval</w:t>
      </w:r>
      <w:r w:rsidR="00625150" w:rsidRPr="04938B0E">
        <w:rPr>
          <w:rFonts w:ascii="Arial" w:eastAsia="Times New Roman" w:hAnsi="Arial" w:cs="Arial"/>
          <w:i/>
          <w:iCs/>
          <w:sz w:val="24"/>
          <w:szCs w:val="24"/>
        </w:rPr>
        <w:t>ą</w:t>
      </w:r>
      <w:r w:rsidRPr="04938B0E">
        <w:rPr>
          <w:rFonts w:ascii="Arial" w:eastAsia="Times New Roman" w:hAnsi="Arial" w:cs="Arial"/>
          <w:i/>
          <w:iCs/>
          <w:sz w:val="24"/>
          <w:szCs w:val="24"/>
        </w:rPr>
        <w:t>,</w:t>
      </w:r>
      <w:r w:rsidR="0064799C"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gręžinio numer</w:t>
      </w:r>
      <w:r w:rsidR="00625150" w:rsidRPr="04938B0E">
        <w:rPr>
          <w:rFonts w:ascii="Arial" w:eastAsia="Times New Roman" w:hAnsi="Arial" w:cs="Arial"/>
          <w:i/>
          <w:iCs/>
          <w:sz w:val="24"/>
          <w:szCs w:val="24"/>
        </w:rPr>
        <w:t>į,</w:t>
      </w:r>
      <w:r w:rsidRPr="04938B0E">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Sraopastraipa"/>
        <w:numPr>
          <w:ilvl w:val="0"/>
          <w:numId w:val="21"/>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70083AB2" w:rsidR="0080737C" w:rsidRPr="00212337"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gręžinių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sidRPr="00CE2399">
        <w:rPr>
          <w:rFonts w:ascii="Arial" w:eastAsia="Times New Roman" w:hAnsi="Arial" w:cs="Arial"/>
          <w:sz w:val="24"/>
          <w:szCs w:val="24"/>
        </w:rPr>
        <w:t>;</w:t>
      </w:r>
    </w:p>
    <w:p w14:paraId="2118D78F" w14:textId="12120EE3" w:rsidR="00212337" w:rsidRPr="000C11E1" w:rsidRDefault="009C039E" w:rsidP="00FC008C">
      <w:pPr>
        <w:numPr>
          <w:ilvl w:val="1"/>
          <w:numId w:val="8"/>
        </w:numPr>
        <w:suppressAutoHyphens/>
        <w:spacing w:after="0" w:line="240" w:lineRule="auto"/>
        <w:ind w:left="567" w:firstLine="0"/>
        <w:jc w:val="both"/>
        <w:rPr>
          <w:rFonts w:ascii="Arial" w:eastAsia="Times New Roman" w:hAnsi="Arial" w:cs="Arial"/>
          <w:sz w:val="24"/>
          <w:szCs w:val="24"/>
        </w:rPr>
      </w:pPr>
      <w:r w:rsidRPr="000C11E1">
        <w:rPr>
          <w:rFonts w:ascii="Arial" w:eastAsia="Times New Roman" w:hAnsi="Arial" w:cs="Arial"/>
          <w:sz w:val="24"/>
          <w:szCs w:val="24"/>
        </w:rPr>
        <w:t xml:space="preserve">geologinėje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p>
    <w:p w14:paraId="20A9A94E" w14:textId="65F00791"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techninio darbo projekto išilginių profilių brėžiniuose turi būti pateikiamas ir išilginis geologinis pjūvis;</w:t>
      </w:r>
    </w:p>
    <w:p w14:paraId="1ED492AC" w14:textId="0861A4DB" w:rsidR="009E1116" w:rsidRPr="00CE2399" w:rsidRDefault="009E1116" w:rsidP="00FC008C">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geologijos ataskaitoje turi būti nustatytas augalinio sluoksnio storis, organinės medžiagos kiekis;</w:t>
      </w:r>
    </w:p>
    <w:p w14:paraId="24FE0EB2" w14:textId="50B1710F" w:rsidR="008A4B45" w:rsidRPr="006B0E05" w:rsidRDefault="008A4B45"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aptikus durpes</w:t>
      </w:r>
      <w:r w:rsidR="009D0634" w:rsidRPr="04938B0E">
        <w:rPr>
          <w:rFonts w:ascii="Arial" w:eastAsia="Times New Roman" w:hAnsi="Arial" w:cs="Arial"/>
          <w:sz w:val="24"/>
          <w:szCs w:val="24"/>
        </w:rPr>
        <w:t>, sapropelį, gruntą su vidutine ar didele organikos priemaiša,</w:t>
      </w:r>
      <w:r w:rsidRPr="04938B0E">
        <w:rPr>
          <w:rFonts w:ascii="Arial" w:eastAsia="Times New Roman" w:hAnsi="Arial" w:cs="Arial"/>
          <w:sz w:val="24"/>
          <w:szCs w:val="24"/>
        </w:rPr>
        <w:t xml:space="preserve"> ištirti jų paplitimą</w:t>
      </w:r>
      <w:r w:rsidR="000B2686" w:rsidRPr="04938B0E">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Pr="04938B0E">
        <w:rPr>
          <w:rFonts w:ascii="Arial" w:eastAsia="Times New Roman" w:hAnsi="Arial" w:cs="Arial"/>
          <w:sz w:val="24"/>
          <w:szCs w:val="24"/>
        </w:rPr>
        <w:t xml:space="preserve"> </w:t>
      </w:r>
      <w:r w:rsidR="000B2686" w:rsidRPr="04938B0E">
        <w:rPr>
          <w:rFonts w:ascii="Arial" w:eastAsia="Times New Roman" w:hAnsi="Arial" w:cs="Arial"/>
          <w:sz w:val="24"/>
          <w:szCs w:val="24"/>
        </w:rPr>
        <w:t>P</w:t>
      </w:r>
      <w:r w:rsidRPr="04938B0E">
        <w:rPr>
          <w:rFonts w:ascii="Arial" w:eastAsia="Times New Roman" w:hAnsi="Arial" w:cs="Arial"/>
          <w:sz w:val="24"/>
          <w:szCs w:val="24"/>
        </w:rPr>
        <w:t>ateikti geologinį</w:t>
      </w:r>
      <w:r w:rsidR="00CF12C6" w:rsidRPr="04938B0E">
        <w:rPr>
          <w:rFonts w:ascii="Arial" w:eastAsia="Times New Roman" w:hAnsi="Arial" w:cs="Arial"/>
          <w:sz w:val="24"/>
          <w:szCs w:val="24"/>
        </w:rPr>
        <w:t>(-</w:t>
      </w:r>
      <w:proofErr w:type="spellStart"/>
      <w:r w:rsidR="00CF12C6" w:rsidRPr="04938B0E">
        <w:rPr>
          <w:rFonts w:ascii="Arial" w:eastAsia="Times New Roman" w:hAnsi="Arial" w:cs="Arial"/>
          <w:sz w:val="24"/>
          <w:szCs w:val="24"/>
        </w:rPr>
        <w:t>ius</w:t>
      </w:r>
      <w:proofErr w:type="spellEnd"/>
      <w:r w:rsidR="00CF12C6" w:rsidRPr="04938B0E">
        <w:rPr>
          <w:rFonts w:ascii="Arial" w:eastAsia="Times New Roman" w:hAnsi="Arial" w:cs="Arial"/>
          <w:sz w:val="24"/>
          <w:szCs w:val="24"/>
        </w:rPr>
        <w:t>)</w:t>
      </w:r>
      <w:r w:rsidRPr="04938B0E">
        <w:rPr>
          <w:rFonts w:ascii="Arial" w:eastAsia="Times New Roman" w:hAnsi="Arial" w:cs="Arial"/>
          <w:sz w:val="24"/>
          <w:szCs w:val="24"/>
        </w:rPr>
        <w:t xml:space="preserve"> skersinį</w:t>
      </w:r>
      <w:r w:rsidR="00DD7FA5" w:rsidRPr="04938B0E">
        <w:rPr>
          <w:rFonts w:ascii="Arial" w:eastAsia="Times New Roman" w:hAnsi="Arial" w:cs="Arial"/>
          <w:sz w:val="24"/>
          <w:szCs w:val="24"/>
        </w:rPr>
        <w:t>(-</w:t>
      </w:r>
      <w:proofErr w:type="spellStart"/>
      <w:r w:rsidR="00DD7FA5" w:rsidRPr="04938B0E">
        <w:rPr>
          <w:rFonts w:ascii="Arial" w:eastAsia="Times New Roman" w:hAnsi="Arial" w:cs="Arial"/>
          <w:sz w:val="24"/>
          <w:szCs w:val="24"/>
        </w:rPr>
        <w:t>ius</w:t>
      </w:r>
      <w:proofErr w:type="spellEnd"/>
      <w:r w:rsidR="00DD7FA5" w:rsidRPr="04938B0E">
        <w:rPr>
          <w:rFonts w:ascii="Arial" w:eastAsia="Times New Roman" w:hAnsi="Arial" w:cs="Arial"/>
          <w:sz w:val="24"/>
          <w:szCs w:val="24"/>
        </w:rPr>
        <w:t>)</w:t>
      </w:r>
      <w:r w:rsidRPr="04938B0E">
        <w:rPr>
          <w:rFonts w:ascii="Arial" w:eastAsia="Times New Roman" w:hAnsi="Arial" w:cs="Arial"/>
          <w:sz w:val="24"/>
          <w:szCs w:val="24"/>
        </w:rPr>
        <w:t xml:space="preserve"> pjūvį</w:t>
      </w:r>
      <w:r w:rsidR="00DD7FA5" w:rsidRPr="04938B0E">
        <w:rPr>
          <w:rFonts w:ascii="Arial" w:eastAsia="Times New Roman" w:hAnsi="Arial" w:cs="Arial"/>
          <w:sz w:val="24"/>
          <w:szCs w:val="24"/>
        </w:rPr>
        <w:t>(-</w:t>
      </w:r>
      <w:proofErr w:type="spellStart"/>
      <w:r w:rsidR="00DD7FA5" w:rsidRPr="04938B0E">
        <w:rPr>
          <w:rFonts w:ascii="Arial" w:eastAsia="Times New Roman" w:hAnsi="Arial" w:cs="Arial"/>
          <w:sz w:val="24"/>
          <w:szCs w:val="24"/>
        </w:rPr>
        <w:t>ius</w:t>
      </w:r>
      <w:proofErr w:type="spellEnd"/>
      <w:r w:rsidR="00DD7FA5" w:rsidRPr="04938B0E">
        <w:rPr>
          <w:rFonts w:ascii="Arial" w:eastAsia="Times New Roman" w:hAnsi="Arial" w:cs="Arial"/>
          <w:sz w:val="24"/>
          <w:szCs w:val="24"/>
        </w:rPr>
        <w:t>)</w:t>
      </w:r>
      <w:r w:rsidRPr="04938B0E">
        <w:rPr>
          <w:rFonts w:ascii="Arial" w:eastAsia="Times New Roman" w:hAnsi="Arial" w:cs="Arial"/>
          <w:sz w:val="24"/>
          <w:szCs w:val="24"/>
        </w:rPr>
        <w:t>,</w:t>
      </w:r>
      <w:r w:rsidR="000B2686" w:rsidRPr="04938B0E">
        <w:rPr>
          <w:rFonts w:ascii="Arial" w:eastAsia="Times New Roman" w:hAnsi="Arial" w:cs="Arial"/>
          <w:sz w:val="24"/>
          <w:szCs w:val="24"/>
        </w:rPr>
        <w:t xml:space="preserve"> grafiškai pažymėti paplitimą plano brėžiniuose. Pateikti</w:t>
      </w:r>
      <w:r w:rsidRPr="04938B0E">
        <w:rPr>
          <w:rFonts w:ascii="Arial" w:eastAsia="Times New Roman" w:hAnsi="Arial" w:cs="Arial"/>
          <w:sz w:val="24"/>
          <w:szCs w:val="24"/>
        </w:rPr>
        <w:t xml:space="preserve"> nuosėdžių skaičiavimus</w:t>
      </w:r>
      <w:r w:rsidR="005F6342" w:rsidRPr="04938B0E">
        <w:rPr>
          <w:rFonts w:ascii="Arial" w:eastAsia="Times New Roman" w:hAnsi="Arial" w:cs="Arial"/>
          <w:sz w:val="24"/>
          <w:szCs w:val="24"/>
        </w:rPr>
        <w:t xml:space="preserve"> ir</w:t>
      </w:r>
      <w:r w:rsidRPr="04938B0E">
        <w:rPr>
          <w:rFonts w:ascii="Arial" w:eastAsia="Times New Roman" w:hAnsi="Arial" w:cs="Arial"/>
          <w:sz w:val="24"/>
          <w:szCs w:val="24"/>
        </w:rPr>
        <w:t xml:space="preserve"> galimus sprendimų variantus </w:t>
      </w:r>
      <w:r w:rsidR="000B2686" w:rsidRPr="04938B0E">
        <w:rPr>
          <w:rFonts w:ascii="Arial" w:eastAsia="Times New Roman" w:hAnsi="Arial" w:cs="Arial"/>
          <w:sz w:val="24"/>
          <w:szCs w:val="24"/>
        </w:rPr>
        <w:t xml:space="preserve">su pagrindimu – pridedant </w:t>
      </w:r>
      <w:r w:rsidR="00155EA4" w:rsidRPr="04938B0E">
        <w:rPr>
          <w:rFonts w:ascii="Arial" w:eastAsia="Times New Roman" w:hAnsi="Arial" w:cs="Arial"/>
          <w:sz w:val="24"/>
          <w:szCs w:val="24"/>
        </w:rPr>
        <w:t>detali</w:t>
      </w:r>
      <w:r w:rsidR="000B2686" w:rsidRPr="04938B0E">
        <w:rPr>
          <w:rFonts w:ascii="Arial" w:eastAsia="Times New Roman" w:hAnsi="Arial" w:cs="Arial"/>
          <w:sz w:val="24"/>
          <w:szCs w:val="24"/>
        </w:rPr>
        <w:t>us</w:t>
      </w:r>
      <w:r w:rsidR="00155EA4" w:rsidRPr="04938B0E">
        <w:rPr>
          <w:rFonts w:ascii="Arial" w:eastAsia="Times New Roman" w:hAnsi="Arial" w:cs="Arial"/>
          <w:sz w:val="24"/>
          <w:szCs w:val="24"/>
        </w:rPr>
        <w:t xml:space="preserve"> </w:t>
      </w:r>
      <w:r w:rsidRPr="04938B0E">
        <w:rPr>
          <w:rFonts w:ascii="Arial" w:eastAsia="Times New Roman" w:hAnsi="Arial" w:cs="Arial"/>
          <w:sz w:val="24"/>
          <w:szCs w:val="24"/>
        </w:rPr>
        <w:t>ekonominiais skaičiavim</w:t>
      </w:r>
      <w:r w:rsidR="000B2686" w:rsidRPr="04938B0E">
        <w:rPr>
          <w:rFonts w:ascii="Arial" w:eastAsia="Times New Roman" w:hAnsi="Arial" w:cs="Arial"/>
          <w:sz w:val="24"/>
          <w:szCs w:val="24"/>
        </w:rPr>
        <w:t>us</w:t>
      </w:r>
      <w:r w:rsidR="00C43BD5" w:rsidRPr="04938B0E">
        <w:rPr>
          <w:rFonts w:ascii="Arial" w:eastAsia="Times New Roman" w:hAnsi="Arial" w:cs="Arial"/>
          <w:sz w:val="24"/>
          <w:szCs w:val="24"/>
        </w:rPr>
        <w:t xml:space="preserve"> ir darbų</w:t>
      </w:r>
      <w:r w:rsidR="00155EA4" w:rsidRPr="04938B0E">
        <w:rPr>
          <w:rFonts w:ascii="Arial" w:eastAsia="Times New Roman" w:hAnsi="Arial" w:cs="Arial"/>
          <w:sz w:val="24"/>
          <w:szCs w:val="24"/>
        </w:rPr>
        <w:t xml:space="preserve"> kiekių žiniaraščiu</w:t>
      </w:r>
      <w:r w:rsidR="000B2686" w:rsidRPr="04938B0E">
        <w:rPr>
          <w:rFonts w:ascii="Arial" w:eastAsia="Times New Roman" w:hAnsi="Arial" w:cs="Arial"/>
          <w:sz w:val="24"/>
          <w:szCs w:val="24"/>
        </w:rPr>
        <w:t>s</w:t>
      </w:r>
      <w:r w:rsidRPr="04938B0E">
        <w:rPr>
          <w:rFonts w:ascii="Arial" w:eastAsia="Times New Roman" w:hAnsi="Arial" w:cs="Arial"/>
          <w:sz w:val="24"/>
          <w:szCs w:val="24"/>
        </w:rPr>
        <w:t>;</w:t>
      </w:r>
    </w:p>
    <w:p w14:paraId="05F003B3" w14:textId="3BE4B23A" w:rsidR="005D1497" w:rsidRPr="006B0E05" w:rsidRDefault="005D1497"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esant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30D0C28D" w:rsidR="00CB6EED" w:rsidRPr="006B0E05" w:rsidRDefault="00925F09"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 xml:space="preserve">paslaugos teikėjas privalo įsivertinti geologinių tyrimų poreikį ir apimtis, projektavimo metu numatant triukšmo užtvarų konstrukcijas, atramines sieneles, </w:t>
      </w:r>
      <w:proofErr w:type="spellStart"/>
      <w:r w:rsidRPr="04938B0E">
        <w:rPr>
          <w:rFonts w:ascii="Arial" w:hAnsi="Arial" w:cs="Arial"/>
          <w:sz w:val="24"/>
          <w:szCs w:val="24"/>
        </w:rPr>
        <w:t>gabionus</w:t>
      </w:r>
      <w:proofErr w:type="spellEnd"/>
      <w:r w:rsidRPr="04938B0E">
        <w:rPr>
          <w:rFonts w:ascii="Arial" w:hAnsi="Arial" w:cs="Arial"/>
          <w:sz w:val="24"/>
          <w:szCs w:val="24"/>
        </w:rPr>
        <w:t>, pralaidas, bei kitas būtinas konstrukcijas ir statinius. Esant poreikiui nusimatyti būtinus papildomus geologinius tyrinėjimus projekto rengimo metu ir užtikrinti savalaikį jų atlikimą.</w:t>
      </w:r>
    </w:p>
    <w:p w14:paraId="415B0362" w14:textId="669A5175" w:rsidR="00062B00" w:rsidRPr="006B0E05" w:rsidRDefault="00062B00"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14:paraId="00665CBD" w14:textId="7F958DB4" w:rsidR="00FE7C70" w:rsidRPr="006B0E05" w:rsidRDefault="003A057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 xml:space="preserve">Suvestiniame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29609917" w14:textId="77777777" w:rsidR="000D5A0F" w:rsidRPr="00CE2399" w:rsidRDefault="000D5A0F"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77777777" w:rsidR="000D5A0F" w:rsidRPr="00CE2399" w:rsidRDefault="000D5A0F" w:rsidP="00FC008C">
      <w:pPr>
        <w:pStyle w:val="Sraopastraipa"/>
        <w:numPr>
          <w:ilvl w:val="1"/>
          <w:numId w:val="8"/>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t xml:space="preserve">   Išilginis ir skersiniai profiliai</w:t>
      </w:r>
    </w:p>
    <w:p w14:paraId="4C9CD4CC" w14:textId="77777777" w:rsidR="000D5A0F" w:rsidRPr="00CE2399" w:rsidRDefault="000D5A0F"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4938B0E">
        <w:rPr>
          <w:rFonts w:ascii="Arial" w:eastAsia="Times New Roman" w:hAnsi="Arial" w:cs="Arial"/>
          <w:sz w:val="24"/>
          <w:szCs w:val="24"/>
        </w:rPr>
        <w:t>Pk</w:t>
      </w:r>
      <w:proofErr w:type="spellEnd"/>
      <w:r w:rsidRPr="04938B0E">
        <w:rPr>
          <w:rFonts w:ascii="Arial" w:eastAsia="Times New Roman" w:hAnsi="Arial" w:cs="Arial"/>
          <w:sz w:val="24"/>
          <w:szCs w:val="24"/>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379C76FE"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088DC2CC" w14:textId="77777777" w:rsidR="000D5A0F" w:rsidRPr="00CE2399" w:rsidRDefault="000D5A0F"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Nuovažos</w:t>
      </w:r>
    </w:p>
    <w:p w14:paraId="4176BB64" w14:textId="2EBDCCD4"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kelius – iki kelio sklypo ribos, numatant nuovažos sklandų sujungimą su esamu keliu (gatve</w:t>
      </w:r>
      <w:r w:rsidRPr="00CE2399">
        <w:rPr>
          <w:rFonts w:ascii="Arial" w:eastAsia="Times New Roman" w:hAnsi="Arial"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02FFB669"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Nuovažų šalčiui atsparios dangos konstrukcijos storis turi būti toks pats, kaip ir pagrindiniame kelyje.</w:t>
      </w:r>
    </w:p>
    <w:p w14:paraId="27058DC6"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CE2399" w:rsidRDefault="000D5A0F" w:rsidP="00EC43CE">
      <w:pPr>
        <w:pStyle w:val="Sraopastraipa"/>
        <w:numPr>
          <w:ilvl w:val="0"/>
          <w:numId w:val="18"/>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kelio kadastro duomenimis (ar nuovaža registruota)</w:t>
      </w:r>
    </w:p>
    <w:p w14:paraId="37E38944" w14:textId="77777777" w:rsidR="000D5A0F" w:rsidRPr="00CE2399" w:rsidRDefault="000D5A0F" w:rsidP="00EC43CE">
      <w:pPr>
        <w:pStyle w:val="Sraopastraipa"/>
        <w:numPr>
          <w:ilvl w:val="0"/>
          <w:numId w:val="18"/>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t xml:space="preserve">Apibendrinta ši nuovažų informacija turi būti pateikta schemoje ant </w:t>
      </w:r>
      <w:proofErr w:type="spellStart"/>
      <w:r w:rsidRPr="00CE2399">
        <w:rPr>
          <w:rFonts w:ascii="Arial" w:eastAsia="Times New Roman" w:hAnsi="Arial" w:cs="Arial"/>
          <w:color w:val="000000"/>
          <w:sz w:val="24"/>
          <w:szCs w:val="24"/>
        </w:rPr>
        <w:t>ortofotografinio</w:t>
      </w:r>
      <w:proofErr w:type="spellEnd"/>
      <w:r w:rsidRPr="00CE2399">
        <w:rPr>
          <w:rFonts w:ascii="Arial" w:eastAsia="Times New Roman" w:hAnsi="Arial" w:cs="Arial"/>
          <w:color w:val="000000"/>
          <w:sz w:val="24"/>
          <w:szCs w:val="24"/>
        </w:rPr>
        <w:t xml:space="preserve">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Su šia apibendrinta nuovažų informacija ir projektiniais sprendiniais privaloma supažindinti seniūniją.</w:t>
      </w:r>
    </w:p>
    <w:p w14:paraId="735D5271" w14:textId="77777777" w:rsidR="000D5A0F"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66990930" w14:textId="393037B3" w:rsidR="00C445F8" w:rsidRPr="00CE2399" w:rsidRDefault="00C445F8"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b/>
          <w:sz w:val="24"/>
          <w:szCs w:val="24"/>
        </w:rPr>
        <w:t>Dangos konstrukcija</w:t>
      </w:r>
    </w:p>
    <w:p w14:paraId="09B90A2D" w14:textId="1ABBE700" w:rsidR="00F147E1" w:rsidRPr="00715938" w:rsidRDefault="0080563C" w:rsidP="00F147E1">
      <w:pPr>
        <w:suppressAutoHyphens/>
        <w:spacing w:after="0" w:line="240" w:lineRule="auto"/>
        <w:ind w:left="567"/>
        <w:jc w:val="both"/>
        <w:rPr>
          <w:rFonts w:ascii="Arial" w:eastAsia="Times New Roman" w:hAnsi="Arial" w:cs="Arial"/>
          <w:sz w:val="24"/>
          <w:szCs w:val="24"/>
        </w:rPr>
      </w:pPr>
      <w:r>
        <w:rPr>
          <w:rFonts w:ascii="Arial" w:eastAsia="Times New Roman" w:hAnsi="Arial" w:cs="Arial"/>
          <w:sz w:val="24"/>
          <w:szCs w:val="24"/>
        </w:rPr>
        <w:t xml:space="preserve">Reikalavimus dangos konstrukcijai </w:t>
      </w:r>
      <w:r w:rsidR="0036460D">
        <w:rPr>
          <w:rFonts w:ascii="Arial" w:eastAsia="Times New Roman" w:hAnsi="Arial" w:cs="Arial"/>
          <w:sz w:val="24"/>
          <w:szCs w:val="24"/>
        </w:rPr>
        <w:t>žiūrėti projektavimo užduotyje.</w:t>
      </w:r>
      <w:r>
        <w:rPr>
          <w:rFonts w:ascii="Arial" w:eastAsia="Times New Roman" w:hAnsi="Arial" w:cs="Arial"/>
          <w:sz w:val="24"/>
          <w:szCs w:val="24"/>
        </w:rPr>
        <w:t xml:space="preserve"> </w:t>
      </w:r>
    </w:p>
    <w:p w14:paraId="1EFB9F0E" w14:textId="390B28D5" w:rsidR="00872191" w:rsidRPr="00CE2399" w:rsidRDefault="00566BCC"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18" w:name="_Hlk178778657"/>
      <w:bookmarkStart w:id="19" w:name="_Hlk99440501"/>
      <w:r w:rsidRPr="00CE2399">
        <w:rPr>
          <w:rFonts w:ascii="Arial" w:eastAsia="Times New Roman" w:hAnsi="Arial" w:cs="Arial"/>
          <w:b/>
          <w:sz w:val="24"/>
          <w:szCs w:val="24"/>
        </w:rPr>
        <w:t>V</w:t>
      </w:r>
      <w:r w:rsidR="00872191" w:rsidRPr="00CE2399">
        <w:rPr>
          <w:rFonts w:ascii="Arial" w:eastAsia="Times New Roman" w:hAnsi="Arial" w:cs="Arial"/>
          <w:b/>
          <w:sz w:val="24"/>
          <w:szCs w:val="24"/>
        </w:rPr>
        <w:t xml:space="preserve">andens </w:t>
      </w:r>
      <w:r w:rsidR="00057951" w:rsidRPr="00CE2399">
        <w:rPr>
          <w:rFonts w:ascii="Arial" w:eastAsia="Times New Roman" w:hAnsi="Arial" w:cs="Arial"/>
          <w:b/>
          <w:sz w:val="24"/>
          <w:szCs w:val="24"/>
        </w:rPr>
        <w:t>nuvedimas</w:t>
      </w:r>
    </w:p>
    <w:bookmarkEnd w:id="18"/>
    <w:p w14:paraId="673CF77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28EEADA8" w14:textId="77777777" w:rsidR="00C07BC4" w:rsidRPr="00CE2399" w:rsidRDefault="00C07BC4" w:rsidP="04938B0E">
      <w:pPr>
        <w:tabs>
          <w:tab w:val="left" w:pos="720"/>
        </w:tabs>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4938B0E">
        <w:rPr>
          <w:rFonts w:ascii="Arial" w:eastAsia="Times New Roman" w:hAnsi="Arial" w:cs="Arial"/>
          <w:sz w:val="24"/>
          <w:szCs w:val="24"/>
        </w:rPr>
        <w:t>įsk</w:t>
      </w:r>
      <w:proofErr w:type="spellEnd"/>
      <w:r w:rsidRPr="04938B0E">
        <w:rPr>
          <w:rFonts w:ascii="Arial" w:eastAsia="Times New Roman" w:hAnsi="Arial" w:cs="Arial"/>
          <w:sz w:val="24"/>
          <w:szCs w:val="24"/>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F507D17"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Medžiagos – šiuolaikiškos, parinktos teikiant prioritetą </w:t>
      </w:r>
      <w:proofErr w:type="spellStart"/>
      <w:r w:rsidRPr="04938B0E">
        <w:rPr>
          <w:rFonts w:ascii="Arial" w:eastAsia="Times New Roman" w:hAnsi="Arial" w:cs="Arial"/>
          <w:sz w:val="24"/>
          <w:szCs w:val="24"/>
        </w:rPr>
        <w:t>antivandalinėms</w:t>
      </w:r>
      <w:proofErr w:type="spellEnd"/>
      <w:r w:rsidRPr="04938B0E">
        <w:rPr>
          <w:rFonts w:ascii="Arial" w:eastAsia="Times New Roman" w:hAnsi="Arial" w:cs="Arial"/>
          <w:sz w:val="24"/>
          <w:szCs w:val="24"/>
        </w:rPr>
        <w:t xml:space="preserve"> savybėms ir funkcijai. Visiškai skaidri paviljonų apdailos medžiaga kelia pavojų paukščiams, todėl būtina naudoti </w:t>
      </w:r>
      <w:proofErr w:type="spellStart"/>
      <w:r w:rsidRPr="04938B0E">
        <w:rPr>
          <w:rFonts w:ascii="Arial" w:eastAsia="Times New Roman" w:hAnsi="Arial" w:cs="Arial"/>
          <w:sz w:val="24"/>
          <w:szCs w:val="24"/>
        </w:rPr>
        <w:t>tonuotą</w:t>
      </w:r>
      <w:proofErr w:type="spellEnd"/>
      <w:r w:rsidRPr="04938B0E">
        <w:rPr>
          <w:rFonts w:ascii="Arial" w:eastAsia="Times New Roman" w:hAnsi="Arial" w:cs="Arial"/>
          <w:sz w:val="24"/>
          <w:szCs w:val="24"/>
        </w:rPr>
        <w:t xml:space="preserve"> skaidriąją medžiagą arba padengti skaidrią medžiagą matinių juostų ar taškų raštu.</w:t>
      </w:r>
    </w:p>
    <w:p w14:paraId="3DDBA4C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Suoliukas – vientisas, ne trumpesnis kaip 2000 mm ilgio. Sėdimoji dalis iš impregnuotos klijuotos arba vientisos dažytos medienos (</w:t>
      </w:r>
      <w:proofErr w:type="spellStart"/>
      <w:r w:rsidRPr="04938B0E">
        <w:rPr>
          <w:rFonts w:ascii="Arial" w:eastAsia="Times New Roman" w:hAnsi="Arial" w:cs="Arial"/>
          <w:sz w:val="24"/>
          <w:szCs w:val="24"/>
        </w:rPr>
        <w:t>kietmedžio</w:t>
      </w:r>
      <w:proofErr w:type="spellEnd"/>
      <w:r w:rsidRPr="04938B0E">
        <w:rPr>
          <w:rFonts w:ascii="Arial" w:eastAsia="Times New Roman" w:hAnsi="Arial" w:cs="Arial"/>
          <w:sz w:val="24"/>
          <w:szCs w:val="24"/>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4938B0E">
        <w:rPr>
          <w:rFonts w:ascii="Arial" w:eastAsia="Times New Roman" w:hAnsi="Arial" w:cs="Arial"/>
          <w:sz w:val="24"/>
          <w:szCs w:val="24"/>
        </w:rPr>
        <w:t>polikarbonatą</w:t>
      </w:r>
      <w:proofErr w:type="spellEnd"/>
      <w:r w:rsidRPr="04938B0E">
        <w:rPr>
          <w:rFonts w:ascii="Arial" w:eastAsia="Times New Roman" w:hAnsi="Arial" w:cs="Arial"/>
          <w:sz w:val="24"/>
          <w:szCs w:val="24"/>
        </w:rPr>
        <w:t>);</w:t>
      </w:r>
    </w:p>
    <w:p w14:paraId="0EF4392D"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4938B0E">
        <w:rPr>
          <w:rFonts w:ascii="Arial" w:eastAsia="Times New Roman" w:hAnsi="Arial" w:cs="Arial"/>
          <w:sz w:val="24"/>
          <w:szCs w:val="24"/>
        </w:rPr>
        <w:t>tonuota</w:t>
      </w:r>
      <w:proofErr w:type="spellEnd"/>
      <w:r w:rsidRPr="04938B0E">
        <w:rPr>
          <w:rFonts w:ascii="Arial" w:eastAsia="Times New Roman" w:hAnsi="Arial" w:cs="Arial"/>
          <w:sz w:val="24"/>
          <w:szCs w:val="24"/>
        </w:rPr>
        <w:t xml:space="preserve"> medžiaga (išskyrus </w:t>
      </w:r>
      <w:proofErr w:type="spellStart"/>
      <w:r w:rsidRPr="04938B0E">
        <w:rPr>
          <w:rFonts w:ascii="Arial" w:eastAsia="Times New Roman" w:hAnsi="Arial" w:cs="Arial"/>
          <w:sz w:val="24"/>
          <w:szCs w:val="24"/>
        </w:rPr>
        <w:t>polikarbonatą</w:t>
      </w:r>
      <w:proofErr w:type="spellEnd"/>
      <w:r w:rsidRPr="04938B0E">
        <w:rPr>
          <w:rFonts w:ascii="Arial" w:eastAsia="Times New Roman" w:hAnsi="Arial" w:cs="Arial"/>
          <w:sz w:val="24"/>
          <w:szCs w:val="24"/>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772C7C39" w14:textId="31794805"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Kelkraščių danga</w:t>
      </w:r>
    </w:p>
    <w:p w14:paraId="00A6A107" w14:textId="2602B69C" w:rsidR="00872191" w:rsidRPr="001B5969" w:rsidRDefault="001B5969" w:rsidP="04938B0E">
      <w:pPr>
        <w:spacing w:after="0" w:line="240" w:lineRule="auto"/>
        <w:ind w:left="567"/>
        <w:contextualSpacing/>
        <w:jc w:val="both"/>
        <w:rPr>
          <w:rFonts w:ascii="Arial" w:eastAsia="Times New Roman" w:hAnsi="Arial" w:cs="Arial"/>
          <w:sz w:val="24"/>
          <w:szCs w:val="24"/>
        </w:rPr>
      </w:pPr>
      <w:r w:rsidRPr="04938B0E">
        <w:rPr>
          <w:rFonts w:ascii="Arial" w:eastAsia="Times New Roman" w:hAnsi="Arial" w:cs="Arial"/>
          <w:sz w:val="24"/>
          <w:szCs w:val="24"/>
        </w:rPr>
        <w:t xml:space="preserve">Projektuoti </w:t>
      </w:r>
      <w:proofErr w:type="spellStart"/>
      <w:r w:rsidRPr="04938B0E">
        <w:rPr>
          <w:rFonts w:ascii="Arial" w:eastAsia="Times New Roman" w:hAnsi="Arial" w:cs="Arial"/>
          <w:sz w:val="24"/>
          <w:szCs w:val="24"/>
        </w:rPr>
        <w:t>skaldažolę</w:t>
      </w:r>
      <w:proofErr w:type="spellEnd"/>
      <w:r w:rsidRPr="04938B0E">
        <w:rPr>
          <w:rFonts w:ascii="Arial" w:eastAsia="Times New Roman" w:hAnsi="Arial" w:cs="Arial"/>
          <w:sz w:val="24"/>
          <w:szCs w:val="24"/>
        </w:rPr>
        <w:t>, kai dirvožemio kiekis joje 15 % ir naudojama mineralinė medžiaga – skalda.</w:t>
      </w:r>
    </w:p>
    <w:p w14:paraId="6C2B9541" w14:textId="6927D70D" w:rsidR="00BD2952" w:rsidRPr="00CE2399" w:rsidRDefault="00BD2952"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20"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Sraopastraipa"/>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kai nuolydis iki 3 % , turi būti naudojamos medžiagos, nurodytos TRA UŽPILDAI 19 4 lentelėje, pasirinktinai </w:t>
      </w:r>
      <w:proofErr w:type="spellStart"/>
      <w:r w:rsidRPr="00CE2399">
        <w:rPr>
          <w:rFonts w:ascii="Arial" w:eastAsia="Times New Roman" w:hAnsi="Arial" w:cs="Arial"/>
          <w:sz w:val="24"/>
          <w:szCs w:val="24"/>
          <w:lang w:eastAsia="lt-LT"/>
        </w:rPr>
        <w:t>fr</w:t>
      </w:r>
      <w:proofErr w:type="spellEnd"/>
      <w:r w:rsidRPr="00CE2399">
        <w:rPr>
          <w:rFonts w:ascii="Arial" w:eastAsia="Times New Roman" w:hAnsi="Arial" w:cs="Arial"/>
          <w:sz w:val="24"/>
          <w:szCs w:val="24"/>
          <w:lang w:eastAsia="lt-LT"/>
        </w:rPr>
        <w:t>. 16/22, 16/32. 22/32. Naudojamas užpildas turi atitikti LST EN 13242 reikalavimus.</w:t>
      </w:r>
    </w:p>
    <w:p w14:paraId="79E57E05"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FC008C">
      <w:pPr>
        <w:pStyle w:val="Sraopastraipa"/>
        <w:numPr>
          <w:ilvl w:val="2"/>
          <w:numId w:val="8"/>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4938B0E">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proofErr w:type="spellStart"/>
      <w:r w:rsidRPr="04938B0E">
        <w:rPr>
          <w:rFonts w:ascii="Arial" w:eastAsia="Times New Roman" w:hAnsi="Arial" w:cs="Arial"/>
          <w:b/>
          <w:bCs/>
          <w:sz w:val="24"/>
          <w:szCs w:val="24"/>
        </w:rPr>
        <w:t>Geosintetinės</w:t>
      </w:r>
      <w:proofErr w:type="spellEnd"/>
      <w:r w:rsidRPr="04938B0E">
        <w:rPr>
          <w:rFonts w:ascii="Arial" w:eastAsia="Times New Roman" w:hAnsi="Arial" w:cs="Arial"/>
          <w:b/>
          <w:bCs/>
          <w:sz w:val="24"/>
          <w:szCs w:val="24"/>
        </w:rPr>
        <w:t xml:space="preserve"> medžiagos</w:t>
      </w:r>
    </w:p>
    <w:p w14:paraId="0489EA3F" w14:textId="23572588" w:rsidR="00D7569B" w:rsidRPr="00CE2399" w:rsidRDefault="00D7569B" w:rsidP="04938B0E">
      <w:pPr>
        <w:pStyle w:val="Sraopastraipa"/>
        <w:keepNext/>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Vertinant </w:t>
      </w: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panaudojimą vadovautis „</w:t>
      </w:r>
      <w:proofErr w:type="spellStart"/>
      <w:r w:rsidRPr="04938B0E">
        <w:rPr>
          <w:rFonts w:ascii="Arial" w:eastAsia="Times New Roman" w:hAnsi="Arial" w:cs="Arial"/>
          <w:sz w:val="24"/>
          <w:szCs w:val="24"/>
          <w:lang w:eastAsia="lt-LT"/>
        </w:rPr>
        <w:t>Geosintetikos</w:t>
      </w:r>
      <w:proofErr w:type="spellEnd"/>
      <w:r w:rsidRPr="04938B0E">
        <w:rPr>
          <w:rFonts w:ascii="Arial" w:eastAsia="Times New Roman" w:hAnsi="Arial" w:cs="Arial"/>
          <w:sz w:val="24"/>
          <w:szCs w:val="24"/>
          <w:lang w:eastAsia="lt-LT"/>
        </w:rPr>
        <w:t xml:space="preserve"> naudojimo žemės darbams keliuose metodiniais nurodymais“ MN GEOSINT ŽD13, </w:t>
      </w:r>
      <w:bookmarkStart w:id="21" w:name="_Hlk127985075"/>
      <w:proofErr w:type="spellStart"/>
      <w:r w:rsidRPr="04938B0E">
        <w:rPr>
          <w:rFonts w:ascii="Arial" w:eastAsia="Times New Roman" w:hAnsi="Arial" w:cs="Arial"/>
          <w:sz w:val="24"/>
          <w:szCs w:val="24"/>
          <w:lang w:eastAsia="lt-LT"/>
        </w:rPr>
        <w:t>Geosintetikos</w:t>
      </w:r>
      <w:proofErr w:type="spellEnd"/>
      <w:r w:rsidRPr="04938B0E">
        <w:rPr>
          <w:rFonts w:ascii="Arial" w:eastAsia="Times New Roman" w:hAnsi="Arial" w:cs="Arial"/>
          <w:sz w:val="24"/>
          <w:szCs w:val="24"/>
          <w:lang w:eastAsia="lt-LT"/>
        </w:rPr>
        <w:t>, naudojamos žemės darbams keliuose, techninių reikalavimų aprašu TRA GEOSINT ŽD 13</w:t>
      </w:r>
      <w:bookmarkEnd w:id="21"/>
      <w:r w:rsidRPr="04938B0E">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Projekte turi būti nurodytas parinktų </w:t>
      </w: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E0D76E" w14:textId="77777777"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panaudojimas turi būti racionalus ir pagrįstas. Taikant </w:t>
      </w:r>
      <w:proofErr w:type="spellStart"/>
      <w:r w:rsidRPr="04938B0E">
        <w:rPr>
          <w:rFonts w:ascii="Arial" w:eastAsia="Times New Roman" w:hAnsi="Arial" w:cs="Arial"/>
          <w:sz w:val="24"/>
          <w:szCs w:val="24"/>
          <w:lang w:eastAsia="lt-LT"/>
        </w:rPr>
        <w:t>geosintetines</w:t>
      </w:r>
      <w:proofErr w:type="spellEnd"/>
      <w:r w:rsidRPr="04938B0E">
        <w:rPr>
          <w:rFonts w:ascii="Arial" w:eastAsia="Times New Roman" w:hAnsi="Arial" w:cs="Arial"/>
          <w:sz w:val="24"/>
          <w:szCs w:val="24"/>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sprendiniai turi būti parodyti kelio išilginiame ir skersiniuose profiliuose.</w:t>
      </w:r>
    </w:p>
    <w:p w14:paraId="7C10A49A" w14:textId="77777777" w:rsidR="00D7569B" w:rsidRPr="00CE2399" w:rsidRDefault="00D7569B" w:rsidP="00CE2399">
      <w:pPr>
        <w:pStyle w:val="Sraopastraipa"/>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Bendruoju atveju, nurodant gaminių savybes vadovautis MN GEOSINT ŽD 13 IX skyriaus I skirsnio 1 lentele. </w:t>
      </w:r>
    </w:p>
    <w:p w14:paraId="2587B44A" w14:textId="77777777" w:rsidR="00D7569B" w:rsidRPr="00CE2399" w:rsidRDefault="00D7569B" w:rsidP="04938B0E">
      <w:pPr>
        <w:pStyle w:val="Sraopastraipa"/>
        <w:spacing w:after="0" w:line="240" w:lineRule="auto"/>
        <w:ind w:left="567"/>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Projekto aiškinamajame rašte turi būti nurodyta pastaba dėl galimybės rangovui pasirinkti ne prastesnių savybių nei nuorodos projekte </w:t>
      </w:r>
      <w:proofErr w:type="spellStart"/>
      <w:r w:rsidRPr="04938B0E">
        <w:rPr>
          <w:rFonts w:ascii="Arial" w:eastAsia="Times New Roman" w:hAnsi="Arial" w:cs="Arial"/>
          <w:sz w:val="24"/>
          <w:szCs w:val="24"/>
          <w:lang w:eastAsia="lt-LT"/>
        </w:rPr>
        <w:t>geosintetinius</w:t>
      </w:r>
      <w:proofErr w:type="spellEnd"/>
      <w:r w:rsidRPr="04938B0E">
        <w:rPr>
          <w:rFonts w:ascii="Arial" w:eastAsia="Times New Roman" w:hAnsi="Arial" w:cs="Arial"/>
          <w:sz w:val="24"/>
          <w:szCs w:val="24"/>
          <w:lang w:eastAsia="lt-LT"/>
        </w:rPr>
        <w:t xml:space="preserve"> gaminius.</w:t>
      </w:r>
    </w:p>
    <w:p w14:paraId="7F3E2BE5" w14:textId="268B8174" w:rsidR="007B1A7B" w:rsidRPr="00CE2399" w:rsidRDefault="007B1A7B" w:rsidP="00FC008C">
      <w:pPr>
        <w:numPr>
          <w:ilvl w:val="1"/>
          <w:numId w:val="8"/>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FC008C">
      <w:pPr>
        <w:pStyle w:val="Sraopastraipa"/>
        <w:numPr>
          <w:ilvl w:val="1"/>
          <w:numId w:val="8"/>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E92315"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2" w:name="_Hlk167270070"/>
      <w:r w:rsidRPr="00E92315">
        <w:rPr>
          <w:rFonts w:ascii="Arial" w:eastAsia="Times New Roman" w:hAnsi="Arial" w:cs="Arial"/>
          <w:lang w:eastAsia="lt-LT"/>
        </w:rPr>
        <w:t xml:space="preserve">Projektinėje dokumentacijoje gaminiams turi būti nurodomi tik standartai, nenurodant papildomų savybių, kurios nėra apibrėžtos standartuose ar </w:t>
      </w:r>
      <w:r>
        <w:rPr>
          <w:rFonts w:ascii="Arial" w:eastAsia="Times New Roman" w:hAnsi="Arial" w:cs="Arial"/>
          <w:lang w:eastAsia="lt-LT"/>
        </w:rPr>
        <w:t>techninių reikalavimų apraše „</w:t>
      </w:r>
      <w:r w:rsidRPr="00E92315">
        <w:rPr>
          <w:rFonts w:ascii="Arial" w:eastAsia="Times New Roman" w:hAnsi="Arial" w:cs="Arial"/>
          <w:b/>
          <w:bCs/>
          <w:lang w:eastAsia="lt-LT"/>
        </w:rPr>
        <w:t>TRA Trinkelės 14</w:t>
      </w:r>
      <w:r>
        <w:rPr>
          <w:rFonts w:ascii="Arial" w:eastAsia="Times New Roman" w:hAnsi="Arial" w:cs="Arial"/>
          <w:b/>
          <w:bCs/>
          <w:lang w:eastAsia="lt-LT"/>
        </w:rPr>
        <w:t>“</w:t>
      </w:r>
      <w:r w:rsidRPr="00AA5A01">
        <w:rPr>
          <w:rFonts w:ascii="Arial" w:eastAsia="Times New Roman" w:hAnsi="Arial" w:cs="Arial"/>
          <w:lang w:eastAsia="lt-LT"/>
        </w:rPr>
        <w:t>.</w:t>
      </w:r>
      <w:r>
        <w:rPr>
          <w:rFonts w:ascii="Arial" w:eastAsia="Times New Roman" w:hAnsi="Arial" w:cs="Arial"/>
          <w:b/>
          <w:bCs/>
          <w:lang w:eastAsia="lt-LT"/>
        </w:rPr>
        <w:t xml:space="preserve"> </w:t>
      </w:r>
    </w:p>
    <w:bookmarkEnd w:id="22"/>
    <w:p w14:paraId="0D965A4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trinkelėms – LST EN 1338;</w:t>
      </w:r>
    </w:p>
    <w:p w14:paraId="5C13519A"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plokštėms – LST EN 1339;</w:t>
      </w:r>
    </w:p>
    <w:p w14:paraId="6C2E7708"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Betoniniams bordiūrams – LST EN 1340;</w:t>
      </w:r>
    </w:p>
    <w:p w14:paraId="4D9951E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plokštėms, skirtoms grindiniams – LST EN 1341;</w:t>
      </w:r>
    </w:p>
    <w:p w14:paraId="0DE92A8C"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Tašytoms gamtinio akmens trinkelėms, skirtoms grindiniui  - LST EN 1342;</w:t>
      </w:r>
    </w:p>
    <w:p w14:paraId="47151393" w14:textId="17B90015" w:rsidR="00870970" w:rsidRPr="00603F8F"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bordiūrams, skirtoms grindiniui  - LST EN 1343.</w:t>
      </w:r>
    </w:p>
    <w:p w14:paraId="5BE06002" w14:textId="77777777" w:rsidR="00F96662" w:rsidRPr="00BE2675" w:rsidRDefault="00F96662" w:rsidP="00FC008C">
      <w:pPr>
        <w:pStyle w:val="Sraopastraipa"/>
        <w:numPr>
          <w:ilvl w:val="0"/>
          <w:numId w:val="8"/>
        </w:numPr>
        <w:suppressAutoHyphens/>
        <w:spacing w:before="120" w:after="120" w:line="240" w:lineRule="auto"/>
        <w:ind w:left="641" w:hanging="357"/>
        <w:contextualSpacing w:val="0"/>
        <w:jc w:val="both"/>
        <w:rPr>
          <w:rFonts w:ascii="Arial" w:eastAsia="Times New Roman" w:hAnsi="Arial" w:cs="Arial"/>
          <w:b/>
          <w:bCs/>
          <w:sz w:val="24"/>
          <w:szCs w:val="24"/>
        </w:rPr>
      </w:pPr>
      <w:r w:rsidRPr="00BE2675">
        <w:rPr>
          <w:rFonts w:ascii="Arial" w:eastAsia="Times New Roman" w:hAnsi="Arial" w:cs="Arial"/>
          <w:b/>
          <w:bCs/>
          <w:sz w:val="24"/>
          <w:szCs w:val="24"/>
        </w:rPr>
        <w:t>ESAMO EISMO VERTINIMAS IR EISMO ORGANIZAVIMAS STATYBOS METU</w:t>
      </w:r>
    </w:p>
    <w:p w14:paraId="49D016F9" w14:textId="77777777" w:rsidR="00F96662" w:rsidRPr="00BE2675" w:rsidRDefault="00F96662" w:rsidP="00CE2399">
      <w:pPr>
        <w:pStyle w:val="Sraopastraipa"/>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9"/>
    <w:bookmarkEnd w:id="20"/>
    <w:p w14:paraId="7D0CF26C" w14:textId="17EBB1C3" w:rsidR="00872191" w:rsidRPr="00CE2399" w:rsidRDefault="00E51253" w:rsidP="003C3C33">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0A9927D9"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FDE2BEB"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t xml:space="preserve">patirtas išlaidas įsigyjant ir apmokant papildomus statybos darbus, susijusius su netinkamu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BA3AA8">
        <w:rPr>
          <w:rFonts w:ascii="Arial" w:eastAsia="Times New Roman" w:hAnsi="Arial" w:cs="Arial"/>
          <w:sz w:val="24"/>
          <w:szCs w:val="24"/>
        </w:rPr>
        <w:t xml:space="preserve"> </w:t>
      </w:r>
    </w:p>
    <w:p w14:paraId="57A9AEC7" w14:textId="6947B753" w:rsidR="000F05C5" w:rsidRPr="00BA5B64" w:rsidRDefault="000B1F45"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Fonts w:ascii="Arial" w:eastAsia="Times New Roman" w:hAnsi="Arial" w:cs="Arial"/>
          <w:sz w:val="24"/>
          <w:szCs w:val="24"/>
        </w:rPr>
        <w:t>Paslaugos teikėjas</w:t>
      </w:r>
      <w:r w:rsidR="00872191" w:rsidRPr="04938B0E">
        <w:rPr>
          <w:rFonts w:ascii="Arial" w:eastAsia="Times New Roman" w:hAnsi="Arial" w:cs="Arial"/>
          <w:sz w:val="24"/>
          <w:szCs w:val="24"/>
        </w:rPr>
        <w:t xml:space="preserve">, likus ne mažiau kaip 10 (dešimčiai) dienų (ar per kitą, su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suderintą terminą) iki Paslaugų teikimo termino pabaigos turi pateikti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naują </w:t>
      </w:r>
      <w:r w:rsidR="00D42216" w:rsidRPr="04938B0E">
        <w:rPr>
          <w:rFonts w:ascii="Arial" w:eastAsia="Times New Roman" w:hAnsi="Arial" w:cs="Arial"/>
          <w:sz w:val="24"/>
          <w:szCs w:val="24"/>
        </w:rPr>
        <w:t>techninio ar techninio darbo projekto laidą, t. y.</w:t>
      </w:r>
      <w:r w:rsidR="00921DE6" w:rsidRPr="04938B0E">
        <w:rPr>
          <w:rFonts w:ascii="Arial" w:eastAsia="Times New Roman" w:hAnsi="Arial" w:cs="Arial"/>
          <w:sz w:val="24"/>
          <w:szCs w:val="24"/>
        </w:rPr>
        <w:t>,</w:t>
      </w:r>
      <w:r w:rsidR="00D42216" w:rsidRPr="04938B0E">
        <w:rPr>
          <w:rFonts w:ascii="Arial" w:eastAsia="Times New Roman" w:hAnsi="Arial" w:cs="Arial"/>
          <w:sz w:val="24"/>
          <w:szCs w:val="24"/>
        </w:rPr>
        <w:t xml:space="preserve"> naujai pateiktą</w:t>
      </w:r>
      <w:r w:rsidR="00872191" w:rsidRPr="04938B0E">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w:t>
      </w:r>
      <w:proofErr w:type="spellStart"/>
      <w:r w:rsidR="00872191" w:rsidRPr="04938B0E">
        <w:rPr>
          <w:rFonts w:ascii="Arial" w:eastAsia="Times New Roman" w:hAnsi="Arial" w:cs="Arial"/>
          <w:sz w:val="24"/>
          <w:szCs w:val="24"/>
        </w:rPr>
        <w:t>doc</w:t>
      </w:r>
      <w:proofErr w:type="spellEnd"/>
      <w:r w:rsidR="00872191" w:rsidRPr="04938B0E">
        <w:rPr>
          <w:rFonts w:ascii="Arial" w:eastAsia="Times New Roman" w:hAnsi="Arial" w:cs="Arial"/>
          <w:sz w:val="24"/>
          <w:szCs w:val="24"/>
        </w:rPr>
        <w:t>, *.</w:t>
      </w:r>
      <w:proofErr w:type="spellStart"/>
      <w:r w:rsidR="00872191" w:rsidRPr="04938B0E">
        <w:rPr>
          <w:rFonts w:ascii="Arial" w:eastAsia="Times New Roman" w:hAnsi="Arial" w:cs="Arial"/>
          <w:sz w:val="24"/>
          <w:szCs w:val="24"/>
        </w:rPr>
        <w:t>pdf</w:t>
      </w:r>
      <w:proofErr w:type="spellEnd"/>
      <w:r w:rsidR="00872191" w:rsidRPr="04938B0E">
        <w:rPr>
          <w:rFonts w:ascii="Arial" w:eastAsia="Times New Roman" w:hAnsi="Arial" w:cs="Arial"/>
          <w:sz w:val="24"/>
          <w:szCs w:val="24"/>
        </w:rPr>
        <w:t xml:space="preserve"> *</w:t>
      </w:r>
      <w:r w:rsidR="00ED0B99" w:rsidRPr="04938B0E">
        <w:rPr>
          <w:rFonts w:ascii="Arial" w:eastAsia="Times New Roman" w:hAnsi="Arial" w:cs="Arial"/>
          <w:sz w:val="24"/>
          <w:szCs w:val="24"/>
        </w:rPr>
        <w:t>.</w:t>
      </w:r>
      <w:proofErr w:type="spellStart"/>
      <w:r w:rsidR="00872191" w:rsidRPr="04938B0E">
        <w:rPr>
          <w:rFonts w:ascii="Arial" w:eastAsia="Times New Roman" w:hAnsi="Arial" w:cs="Arial"/>
          <w:sz w:val="24"/>
          <w:szCs w:val="24"/>
        </w:rPr>
        <w:t>xlsx</w:t>
      </w:r>
      <w:proofErr w:type="spellEnd"/>
      <w:r w:rsidR="00872191" w:rsidRPr="04938B0E">
        <w:rPr>
          <w:rFonts w:ascii="Arial" w:eastAsia="Times New Roman" w:hAnsi="Arial" w:cs="Arial"/>
          <w:sz w:val="24"/>
          <w:szCs w:val="24"/>
        </w:rPr>
        <w:t xml:space="preserve"> ir brėžinius *.</w:t>
      </w:r>
      <w:proofErr w:type="spellStart"/>
      <w:r w:rsidR="00872191" w:rsidRPr="04938B0E">
        <w:rPr>
          <w:rFonts w:ascii="Arial" w:eastAsia="Times New Roman" w:hAnsi="Arial" w:cs="Arial"/>
          <w:sz w:val="24"/>
          <w:szCs w:val="24"/>
        </w:rPr>
        <w:t>pdf</w:t>
      </w:r>
      <w:proofErr w:type="spellEnd"/>
      <w:r w:rsidR="00872191" w:rsidRPr="04938B0E">
        <w:rPr>
          <w:rFonts w:ascii="Arial" w:eastAsia="Times New Roman" w:hAnsi="Arial" w:cs="Arial"/>
          <w:sz w:val="24"/>
          <w:szCs w:val="24"/>
        </w:rPr>
        <w:t>, *.</w:t>
      </w:r>
      <w:proofErr w:type="spellStart"/>
      <w:r w:rsidR="00872191" w:rsidRPr="04938B0E">
        <w:rPr>
          <w:rFonts w:ascii="Arial" w:eastAsia="Times New Roman" w:hAnsi="Arial" w:cs="Arial"/>
          <w:sz w:val="24"/>
          <w:szCs w:val="24"/>
        </w:rPr>
        <w:t>dwg</w:t>
      </w:r>
      <w:proofErr w:type="spellEnd"/>
      <w:r w:rsidR="00872191" w:rsidRPr="04938B0E">
        <w:rPr>
          <w:rFonts w:ascii="Arial" w:eastAsia="Times New Roman" w:hAnsi="Arial" w:cs="Arial"/>
          <w:sz w:val="24"/>
          <w:szCs w:val="24"/>
        </w:rPr>
        <w:t xml:space="preserve"> formatu (su elektroniniais parašais)) perduoti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72191" w:rsidRPr="04938B0E">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21680943" w14:textId="77777777" w:rsidR="00D803FD" w:rsidRDefault="00D803FD" w:rsidP="00CE2399">
      <w:pPr>
        <w:pStyle w:val="Pagrindinistekstas"/>
        <w:spacing w:line="240" w:lineRule="auto"/>
        <w:jc w:val="right"/>
        <w:rPr>
          <w:rFonts w:ascii="Arial" w:hAnsi="Arial" w:cs="Arial"/>
          <w:b/>
          <w:i/>
          <w:iCs/>
          <w:noProof/>
          <w:sz w:val="24"/>
          <w:szCs w:val="24"/>
        </w:rPr>
      </w:pPr>
    </w:p>
    <w:p w14:paraId="17AD859A" w14:textId="77777777" w:rsidR="00D803FD" w:rsidRDefault="00D803FD" w:rsidP="00CE2399">
      <w:pPr>
        <w:pStyle w:val="Pagrindinistekstas"/>
        <w:spacing w:line="240" w:lineRule="auto"/>
        <w:jc w:val="right"/>
        <w:rPr>
          <w:rFonts w:ascii="Arial" w:hAnsi="Arial" w:cs="Arial"/>
          <w:b/>
          <w:i/>
          <w:iCs/>
          <w:noProof/>
          <w:sz w:val="24"/>
          <w:szCs w:val="24"/>
        </w:rPr>
      </w:pPr>
    </w:p>
    <w:p w14:paraId="36CF397B" w14:textId="77777777" w:rsidR="00D803FD" w:rsidRDefault="00D803FD" w:rsidP="00CE2399">
      <w:pPr>
        <w:pStyle w:val="Pagrindinistekstas"/>
        <w:spacing w:line="240" w:lineRule="auto"/>
        <w:jc w:val="right"/>
        <w:rPr>
          <w:rFonts w:ascii="Arial" w:hAnsi="Arial" w:cs="Arial"/>
          <w:b/>
          <w:i/>
          <w:iCs/>
          <w:noProof/>
          <w:sz w:val="24"/>
          <w:szCs w:val="24"/>
        </w:rPr>
      </w:pPr>
    </w:p>
    <w:p w14:paraId="72DA1200" w14:textId="624B1A6A" w:rsidR="0004217F" w:rsidRPr="00CE2399" w:rsidRDefault="0004217F" w:rsidP="00CE2399">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t>Priedas Nr.1</w:t>
      </w:r>
    </w:p>
    <w:p w14:paraId="32F16FAE" w14:textId="77777777" w:rsidR="0004217F" w:rsidRPr="00CE2399" w:rsidRDefault="0004217F" w:rsidP="00CE2399">
      <w:pPr>
        <w:pStyle w:val="Pagrindinistekstas"/>
        <w:spacing w:line="240" w:lineRule="auto"/>
        <w:jc w:val="right"/>
        <w:rPr>
          <w:rFonts w:ascii="Arial" w:hAnsi="Arial" w:cs="Arial"/>
          <w:b/>
          <w:noProof/>
          <w:sz w:val="24"/>
          <w:szCs w:val="24"/>
        </w:rPr>
      </w:pPr>
    </w:p>
    <w:p w14:paraId="73562C6A" w14:textId="77777777" w:rsidR="0004217F" w:rsidRPr="00CE2399" w:rsidRDefault="0004217F" w:rsidP="00CE2399">
      <w:pPr>
        <w:pStyle w:val="Pagrindinistekstas"/>
        <w:spacing w:line="240" w:lineRule="auto"/>
        <w:jc w:val="right"/>
        <w:rPr>
          <w:rFonts w:ascii="Arial" w:hAnsi="Arial" w:cs="Arial"/>
          <w:b/>
          <w:noProof/>
          <w:sz w:val="24"/>
          <w:szCs w:val="24"/>
        </w:rPr>
      </w:pPr>
    </w:p>
    <w:p w14:paraId="4BF2E647" w14:textId="5A821459" w:rsidR="0004217F" w:rsidRPr="00CE2399" w:rsidRDefault="00F32A36" w:rsidP="00CE239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noProof/>
          <w:sz w:val="24"/>
          <w:szCs w:val="24"/>
        </w:rPr>
        <w:t>202</w:t>
      </w:r>
      <w:r w:rsidR="0012548D">
        <w:rPr>
          <w:rFonts w:ascii="Arial" w:hAnsi="Arial" w:cs="Arial"/>
          <w:noProof/>
          <w:sz w:val="24"/>
          <w:szCs w:val="24"/>
        </w:rPr>
        <w:t>5</w:t>
      </w:r>
      <w:r w:rsidR="0004217F" w:rsidRPr="00CE2399">
        <w:rPr>
          <w:rFonts w:ascii="Arial" w:hAnsi="Arial" w:cs="Arial"/>
          <w:noProof/>
          <w:sz w:val="24"/>
          <w:szCs w:val="24"/>
        </w:rPr>
        <w:t>-................... Nr...........</w:t>
      </w:r>
    </w:p>
    <w:p w14:paraId="7F838EBA" w14:textId="77777777" w:rsidR="0004217F" w:rsidRPr="00CE2399" w:rsidRDefault="0004217F" w:rsidP="00CE2399">
      <w:pPr>
        <w:pStyle w:val="Pagrindinistekstas"/>
        <w:spacing w:line="240" w:lineRule="auto"/>
        <w:rPr>
          <w:rFonts w:ascii="Arial" w:hAnsi="Arial" w:cs="Arial"/>
          <w:b/>
          <w:noProof/>
          <w:sz w:val="24"/>
          <w:szCs w:val="24"/>
        </w:rPr>
      </w:pPr>
    </w:p>
    <w:p w14:paraId="2ED110FF" w14:textId="586EB728" w:rsidR="0004217F" w:rsidRPr="00CE2399" w:rsidRDefault="0004217F" w:rsidP="00CE2399">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14:paraId="2585C162" w14:textId="77777777" w:rsidR="0004217F" w:rsidRPr="00CE2399" w:rsidRDefault="0004217F" w:rsidP="00CE2399">
      <w:pPr>
        <w:pStyle w:val="Pagrindinistekstas"/>
        <w:spacing w:line="240" w:lineRule="auto"/>
        <w:rPr>
          <w:rFonts w:ascii="Arial" w:hAnsi="Arial" w:cs="Arial"/>
          <w:b/>
          <w:noProof/>
          <w:sz w:val="24"/>
          <w:szCs w:val="24"/>
        </w:rPr>
      </w:pPr>
    </w:p>
    <w:p w14:paraId="17588FAA" w14:textId="77777777" w:rsidR="0004217F" w:rsidRPr="00CE2399" w:rsidRDefault="0004217F" w:rsidP="00CE2399">
      <w:pPr>
        <w:pStyle w:val="Pagrindinistekstas"/>
        <w:spacing w:line="240" w:lineRule="auto"/>
        <w:rPr>
          <w:rFonts w:ascii="Arial" w:hAnsi="Arial" w:cs="Arial"/>
          <w:b/>
          <w:noProof/>
          <w:sz w:val="24"/>
          <w:szCs w:val="24"/>
        </w:rPr>
      </w:pPr>
    </w:p>
    <w:p w14:paraId="3B8C360A"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14:paraId="0D01E9D7"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14:paraId="1D74862B" w14:textId="77777777" w:rsidR="0004217F" w:rsidRPr="00CE2399" w:rsidRDefault="0004217F" w:rsidP="00CE2399">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14:paraId="1A4BE7C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14:paraId="6D07940F" w14:textId="77777777" w:rsidR="0004217F" w:rsidRPr="00CE2399" w:rsidRDefault="0004217F" w:rsidP="00CE2399">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14:paraId="56C7EA53"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14:paraId="4E755B20" w14:textId="4BF7E365"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00463BDC" w:rsidRPr="00CE2399">
        <w:rPr>
          <w:rFonts w:ascii="Arial" w:hAnsi="Arial" w:cs="Arial"/>
          <w:noProof/>
          <w:sz w:val="24"/>
          <w:szCs w:val="24"/>
        </w:rPr>
        <w:t xml:space="preserve">AB </w:t>
      </w:r>
      <w:r w:rsidR="00C33C85">
        <w:rPr>
          <w:rFonts w:ascii="Arial" w:hAnsi="Arial" w:cs="Arial"/>
          <w:noProof/>
          <w:sz w:val="24"/>
          <w:szCs w:val="24"/>
        </w:rPr>
        <w:t>„Via Lietuva“</w:t>
      </w:r>
      <w:r w:rsidR="00463BDC" w:rsidRPr="00CE2399">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14:paraId="35194B3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14:paraId="26677086"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916A240" w14:textId="77777777" w:rsidR="0004217F" w:rsidRPr="00CE2399" w:rsidRDefault="0004217F" w:rsidP="00CE2399">
      <w:pPr>
        <w:pStyle w:val="Pagrindinistekstas"/>
        <w:spacing w:line="240" w:lineRule="auto"/>
        <w:ind w:firstLine="426"/>
        <w:rPr>
          <w:rFonts w:ascii="Arial" w:hAnsi="Arial" w:cs="Arial"/>
          <w:noProof/>
          <w:sz w:val="24"/>
          <w:szCs w:val="24"/>
        </w:rPr>
      </w:pPr>
    </w:p>
    <w:p w14:paraId="245B7341"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3613DB5"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14:paraId="24893254" w14:textId="03052503" w:rsidR="0004217F" w:rsidRPr="00CE2399" w:rsidRDefault="009D0FF3" w:rsidP="00EC43CE">
      <w:pPr>
        <w:pStyle w:val="Pagrindinistekstas"/>
        <w:numPr>
          <w:ilvl w:val="0"/>
          <w:numId w:val="12"/>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00DB5F2F" w:rsidRPr="00CE2399">
        <w:rPr>
          <w:rFonts w:ascii="Arial" w:hAnsi="Arial" w:cs="Arial"/>
          <w:color w:val="242424"/>
          <w:sz w:val="21"/>
          <w:szCs w:val="21"/>
          <w:shd w:val="clear" w:color="auto" w:fill="FFFFFF"/>
        </w:rPr>
        <w:t> </w:t>
      </w:r>
      <w:r w:rsidR="00DB5F2F" w:rsidRPr="00CE2399">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14:paraId="42F43105" w14:textId="77777777" w:rsidR="00A22EB8" w:rsidRDefault="00A22EB8" w:rsidP="00CE2399">
      <w:pPr>
        <w:pStyle w:val="Pagrindinistekstas"/>
        <w:spacing w:line="240" w:lineRule="auto"/>
        <w:jc w:val="right"/>
        <w:rPr>
          <w:rFonts w:ascii="Arial" w:hAnsi="Arial" w:cs="Arial"/>
          <w:b/>
          <w:bCs/>
          <w:i/>
          <w:iCs/>
          <w:sz w:val="24"/>
          <w:szCs w:val="24"/>
        </w:rPr>
        <w:sectPr w:rsidR="00A22EB8" w:rsidSect="007D18C2">
          <w:headerReference w:type="default" r:id="rId15"/>
          <w:pgSz w:w="11906" w:h="16838" w:code="9"/>
          <w:pgMar w:top="1134" w:right="567" w:bottom="1134" w:left="567" w:header="567" w:footer="567" w:gutter="0"/>
          <w:cols w:space="1296"/>
          <w:formProt w:val="0"/>
          <w:titlePg/>
        </w:sectPr>
      </w:pPr>
    </w:p>
    <w:p w14:paraId="5B0FB3FE" w14:textId="77777777" w:rsidR="0012548D" w:rsidRDefault="0012548D" w:rsidP="00CE2399">
      <w:pPr>
        <w:pStyle w:val="Pagrindinistekstas"/>
        <w:spacing w:line="240" w:lineRule="auto"/>
        <w:jc w:val="right"/>
        <w:rPr>
          <w:rFonts w:ascii="Arial" w:hAnsi="Arial" w:cs="Arial"/>
          <w:b/>
          <w:bCs/>
          <w:i/>
          <w:iCs/>
          <w:sz w:val="24"/>
          <w:szCs w:val="24"/>
        </w:rPr>
      </w:pPr>
    </w:p>
    <w:p w14:paraId="105B25B8" w14:textId="4B537080" w:rsidR="0004217F" w:rsidRPr="00CE2399" w:rsidRDefault="0004217F" w:rsidP="00CE2399">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p>
    <w:p w14:paraId="13C2BA8B" w14:textId="77777777" w:rsidR="0004217F" w:rsidRPr="00CE2399" w:rsidRDefault="0004217F" w:rsidP="00CE2399">
      <w:pPr>
        <w:pStyle w:val="Pagrindinistekstas"/>
        <w:spacing w:line="240" w:lineRule="auto"/>
        <w:jc w:val="right"/>
        <w:rPr>
          <w:rFonts w:ascii="Arial" w:hAnsi="Arial" w:cs="Arial"/>
          <w:sz w:val="24"/>
          <w:szCs w:val="24"/>
        </w:rPr>
      </w:pPr>
    </w:p>
    <w:p w14:paraId="307B30E7" w14:textId="77777777" w:rsidR="0004217F" w:rsidRPr="00CE2399" w:rsidRDefault="0004217F" w:rsidP="00CE2399">
      <w:pPr>
        <w:pStyle w:val="Pagrindinistekstas"/>
        <w:spacing w:line="240" w:lineRule="auto"/>
        <w:jc w:val="right"/>
        <w:rPr>
          <w:rFonts w:ascii="Arial" w:hAnsi="Arial" w:cs="Arial"/>
          <w:sz w:val="24"/>
          <w:szCs w:val="24"/>
        </w:rPr>
      </w:pPr>
    </w:p>
    <w:p w14:paraId="010FCF8F" w14:textId="30398686" w:rsidR="0004217F" w:rsidRPr="00CE2399" w:rsidRDefault="00F32A36" w:rsidP="00CE2399">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t>202</w:t>
      </w:r>
      <w:r w:rsidR="0012548D">
        <w:rPr>
          <w:rFonts w:ascii="Arial" w:hAnsi="Arial" w:cs="Arial"/>
          <w:sz w:val="24"/>
          <w:szCs w:val="24"/>
        </w:rPr>
        <w:t>5</w:t>
      </w:r>
      <w:r w:rsidR="0004217F" w:rsidRPr="00CE2399">
        <w:rPr>
          <w:rFonts w:ascii="Arial" w:hAnsi="Arial" w:cs="Arial"/>
          <w:sz w:val="24"/>
          <w:szCs w:val="24"/>
        </w:rPr>
        <w:t>-.... Nr.....</w:t>
      </w:r>
    </w:p>
    <w:p w14:paraId="569A58EB" w14:textId="77777777" w:rsidR="0004217F" w:rsidRPr="00CE2399" w:rsidRDefault="0004217F" w:rsidP="00CE2399">
      <w:pPr>
        <w:pStyle w:val="Pagrindinistekstas"/>
        <w:spacing w:line="240" w:lineRule="auto"/>
        <w:rPr>
          <w:rFonts w:ascii="Arial" w:hAnsi="Arial" w:cs="Arial"/>
          <w:sz w:val="24"/>
          <w:szCs w:val="24"/>
        </w:rPr>
      </w:pPr>
    </w:p>
    <w:p w14:paraId="1297A243" w14:textId="77777777" w:rsidR="0004217F" w:rsidRPr="00CE2399" w:rsidRDefault="0004217F" w:rsidP="00CE2399">
      <w:pPr>
        <w:pStyle w:val="Pagrindinistekstas"/>
        <w:spacing w:line="240" w:lineRule="auto"/>
        <w:rPr>
          <w:rFonts w:ascii="Arial" w:hAnsi="Arial" w:cs="Arial"/>
          <w:sz w:val="24"/>
          <w:szCs w:val="24"/>
        </w:rPr>
      </w:pPr>
    </w:p>
    <w:p w14:paraId="3C729B1B" w14:textId="4ACC46CA" w:rsidR="0004217F" w:rsidRPr="00CE2399" w:rsidRDefault="0004217F" w:rsidP="00CE2399">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14:paraId="13B53806" w14:textId="77777777" w:rsidR="0004217F" w:rsidRPr="00CE2399" w:rsidRDefault="0004217F" w:rsidP="00CE2399">
      <w:pPr>
        <w:pStyle w:val="Pagrindinistekstas"/>
        <w:spacing w:line="240" w:lineRule="auto"/>
        <w:rPr>
          <w:rFonts w:ascii="Arial" w:hAnsi="Arial" w:cs="Arial"/>
          <w:sz w:val="24"/>
          <w:szCs w:val="24"/>
        </w:rPr>
      </w:pPr>
    </w:p>
    <w:p w14:paraId="7F340E49" w14:textId="77777777"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14:paraId="0B150BF8" w14:textId="559387EA"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14:paraId="4178EFE7" w14:textId="77777777" w:rsidR="0004217F" w:rsidRPr="00CE2399" w:rsidRDefault="0004217F" w:rsidP="00CE2399">
      <w:pPr>
        <w:tabs>
          <w:tab w:val="left" w:pos="851"/>
        </w:tabs>
        <w:suppressAutoHyphens/>
        <w:spacing w:line="240" w:lineRule="auto"/>
        <w:rPr>
          <w:rFonts w:ascii="Arial" w:hAnsi="Arial" w:cs="Arial"/>
          <w:sz w:val="24"/>
          <w:szCs w:val="24"/>
        </w:rPr>
      </w:pPr>
      <w:r w:rsidRPr="00CE2399">
        <w:rPr>
          <w:rFonts w:ascii="Arial" w:hAnsi="Arial" w:cs="Arial"/>
          <w:sz w:val="24"/>
          <w:szCs w:val="24"/>
        </w:rPr>
        <w:tab/>
        <w:t xml:space="preserve"> </w:t>
      </w:r>
    </w:p>
    <w:p w14:paraId="57983D58"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14:paraId="011A6EC5"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0004217F" w:rsidRPr="00CE2399" w14:paraId="55E5F73F" w14:textId="77777777" w:rsidTr="04938B0E">
        <w:trPr>
          <w:jc w:val="center"/>
        </w:trPr>
        <w:tc>
          <w:tcPr>
            <w:tcW w:w="709" w:type="dxa"/>
          </w:tcPr>
          <w:p w14:paraId="6E182D17"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14:paraId="3086CE08" w14:textId="77777777" w:rsidR="0004217F" w:rsidRPr="00CE2399" w:rsidRDefault="0004217F" w:rsidP="04938B0E">
            <w:pPr>
              <w:pStyle w:val="Pagrindinistekstas"/>
              <w:jc w:val="center"/>
              <w:rPr>
                <w:rFonts w:ascii="Arial" w:hAnsi="Arial" w:cs="Arial"/>
                <w:sz w:val="24"/>
                <w:szCs w:val="24"/>
              </w:rPr>
            </w:pPr>
            <w:r w:rsidRPr="04938B0E">
              <w:rPr>
                <w:rFonts w:ascii="Arial" w:hAnsi="Arial" w:cs="Arial"/>
                <w:sz w:val="24"/>
                <w:szCs w:val="24"/>
              </w:rPr>
              <w:t>Projekto dalies/bylos/</w:t>
            </w:r>
            <w:proofErr w:type="spellStart"/>
            <w:r w:rsidRPr="04938B0E">
              <w:rPr>
                <w:rFonts w:ascii="Arial" w:hAnsi="Arial" w:cs="Arial"/>
                <w:sz w:val="24"/>
                <w:szCs w:val="24"/>
              </w:rPr>
              <w:t>bėžinio</w:t>
            </w:r>
            <w:proofErr w:type="spellEnd"/>
            <w:r w:rsidRPr="04938B0E">
              <w:rPr>
                <w:rFonts w:ascii="Arial" w:hAnsi="Arial" w:cs="Arial"/>
                <w:sz w:val="24"/>
                <w:szCs w:val="24"/>
              </w:rPr>
              <w:t xml:space="preserve"> pavadinimas</w:t>
            </w:r>
          </w:p>
        </w:tc>
        <w:tc>
          <w:tcPr>
            <w:tcW w:w="1985" w:type="dxa"/>
          </w:tcPr>
          <w:p w14:paraId="3E9AE5E5"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14:paraId="577245A0"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formatas*</w:t>
            </w:r>
          </w:p>
        </w:tc>
      </w:tr>
      <w:tr w:rsidR="0004217F" w:rsidRPr="00CE2399" w14:paraId="7DF680BB" w14:textId="77777777" w:rsidTr="04938B0E">
        <w:trPr>
          <w:jc w:val="center"/>
        </w:trPr>
        <w:tc>
          <w:tcPr>
            <w:tcW w:w="709" w:type="dxa"/>
          </w:tcPr>
          <w:p w14:paraId="724B09D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14:paraId="43C59B21" w14:textId="77777777" w:rsidR="0004217F" w:rsidRPr="00CE2399" w:rsidRDefault="0004217F" w:rsidP="00CE2399">
            <w:pPr>
              <w:pStyle w:val="Pagrindinistekstas"/>
              <w:rPr>
                <w:rFonts w:ascii="Arial" w:hAnsi="Arial" w:cs="Arial"/>
                <w:sz w:val="24"/>
                <w:szCs w:val="24"/>
              </w:rPr>
            </w:pPr>
          </w:p>
        </w:tc>
        <w:tc>
          <w:tcPr>
            <w:tcW w:w="1985" w:type="dxa"/>
          </w:tcPr>
          <w:p w14:paraId="0EDD1DFA" w14:textId="77777777" w:rsidR="0004217F" w:rsidRPr="00CE2399" w:rsidRDefault="0004217F" w:rsidP="00CE2399">
            <w:pPr>
              <w:pStyle w:val="Pagrindinistekstas"/>
              <w:rPr>
                <w:rFonts w:ascii="Arial" w:hAnsi="Arial" w:cs="Arial"/>
                <w:sz w:val="24"/>
                <w:szCs w:val="24"/>
              </w:rPr>
            </w:pPr>
          </w:p>
        </w:tc>
        <w:tc>
          <w:tcPr>
            <w:tcW w:w="3112" w:type="dxa"/>
          </w:tcPr>
          <w:p w14:paraId="53D3C341" w14:textId="77777777" w:rsidR="0004217F" w:rsidRPr="00CE2399" w:rsidRDefault="0004217F" w:rsidP="04938B0E">
            <w:pPr>
              <w:pStyle w:val="Pagrindinistekstas"/>
              <w:rPr>
                <w:rFonts w:ascii="Arial" w:hAnsi="Arial" w:cs="Arial"/>
                <w:i/>
                <w:iCs/>
                <w:sz w:val="24"/>
                <w:szCs w:val="24"/>
              </w:rPr>
            </w:pPr>
            <w:r w:rsidRPr="04938B0E">
              <w:rPr>
                <w:rFonts w:ascii="Arial" w:hAnsi="Arial" w:cs="Arial"/>
                <w:i/>
                <w:iCs/>
                <w:color w:val="FF0000"/>
                <w:sz w:val="24"/>
                <w:szCs w:val="24"/>
              </w:rPr>
              <w:t>*.</w:t>
            </w:r>
            <w:proofErr w:type="spellStart"/>
            <w:r w:rsidRPr="04938B0E">
              <w:rPr>
                <w:rFonts w:ascii="Arial" w:hAnsi="Arial" w:cs="Arial"/>
                <w:i/>
                <w:iCs/>
                <w:color w:val="FF0000"/>
                <w:sz w:val="24"/>
                <w:szCs w:val="24"/>
              </w:rPr>
              <w:t>doc</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adoc</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pdf</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dwg</w:t>
            </w:r>
            <w:proofErr w:type="spellEnd"/>
          </w:p>
        </w:tc>
      </w:tr>
    </w:tbl>
    <w:p w14:paraId="3A332A86" w14:textId="77777777" w:rsidR="000F3B7A" w:rsidRPr="00CE2399" w:rsidRDefault="000F3B7A" w:rsidP="04938B0E">
      <w:pPr>
        <w:suppressAutoHyphens/>
        <w:spacing w:line="240" w:lineRule="auto"/>
        <w:rPr>
          <w:rFonts w:ascii="Arial" w:hAnsi="Arial" w:cs="Arial"/>
          <w:i/>
          <w:iCs/>
        </w:rPr>
      </w:pPr>
      <w:r w:rsidRPr="04938B0E">
        <w:rPr>
          <w:rFonts w:ascii="Arial" w:hAnsi="Arial" w:cs="Arial"/>
          <w:i/>
          <w:iCs/>
        </w:rPr>
        <w:t>*- Kiekviena projekto dalis pateikiama *.</w:t>
      </w:r>
      <w:proofErr w:type="spellStart"/>
      <w:r w:rsidRPr="04938B0E">
        <w:rPr>
          <w:rFonts w:ascii="Arial" w:hAnsi="Arial" w:cs="Arial"/>
          <w:i/>
          <w:iCs/>
        </w:rPr>
        <w:t>doc</w:t>
      </w:r>
      <w:proofErr w:type="spellEnd"/>
      <w:r w:rsidRPr="04938B0E">
        <w:rPr>
          <w:rFonts w:ascii="Arial" w:hAnsi="Arial" w:cs="Arial"/>
          <w:i/>
          <w:iCs/>
        </w:rPr>
        <w:t>, *.</w:t>
      </w:r>
      <w:proofErr w:type="spellStart"/>
      <w:r w:rsidRPr="04938B0E">
        <w:rPr>
          <w:rFonts w:ascii="Arial" w:hAnsi="Arial" w:cs="Arial"/>
          <w:i/>
          <w:iCs/>
        </w:rPr>
        <w:t>adoc</w:t>
      </w:r>
      <w:proofErr w:type="spellEnd"/>
      <w:r w:rsidRPr="04938B0E">
        <w:rPr>
          <w:rFonts w:ascii="Arial" w:hAnsi="Arial" w:cs="Arial"/>
          <w:i/>
          <w:iCs/>
        </w:rPr>
        <w:t xml:space="preserve"> (su elektroniniais parašais), *.</w:t>
      </w:r>
      <w:proofErr w:type="spellStart"/>
      <w:r w:rsidRPr="04938B0E">
        <w:rPr>
          <w:rFonts w:ascii="Arial" w:hAnsi="Arial" w:cs="Arial"/>
          <w:i/>
          <w:iCs/>
        </w:rPr>
        <w:t>pdf</w:t>
      </w:r>
      <w:proofErr w:type="spellEnd"/>
      <w:r w:rsidRPr="04938B0E">
        <w:rPr>
          <w:rFonts w:ascii="Arial" w:hAnsi="Arial" w:cs="Arial"/>
          <w:i/>
          <w:iCs/>
        </w:rPr>
        <w:t xml:space="preserve"> formatais,  brėžiniai pateikiami *.</w:t>
      </w:r>
      <w:proofErr w:type="spellStart"/>
      <w:r w:rsidRPr="04938B0E">
        <w:rPr>
          <w:rFonts w:ascii="Arial" w:hAnsi="Arial" w:cs="Arial"/>
          <w:i/>
          <w:iCs/>
        </w:rPr>
        <w:t>pdf</w:t>
      </w:r>
      <w:proofErr w:type="spellEnd"/>
      <w:r w:rsidRPr="04938B0E">
        <w:rPr>
          <w:rFonts w:ascii="Arial" w:hAnsi="Arial" w:cs="Arial"/>
          <w:i/>
          <w:iCs/>
        </w:rPr>
        <w:t xml:space="preserve">  ir *.</w:t>
      </w:r>
      <w:proofErr w:type="spellStart"/>
      <w:r w:rsidRPr="04938B0E">
        <w:rPr>
          <w:rFonts w:ascii="Arial" w:hAnsi="Arial" w:cs="Arial"/>
          <w:i/>
          <w:iCs/>
        </w:rPr>
        <w:t>dwg</w:t>
      </w:r>
      <w:proofErr w:type="spellEnd"/>
      <w:r w:rsidRPr="04938B0E">
        <w:rPr>
          <w:rFonts w:ascii="Arial" w:hAnsi="Arial" w:cs="Arial"/>
          <w:i/>
          <w:iCs/>
        </w:rPr>
        <w:t xml:space="preserve"> formatu. Statinio projekto dokumentai parengti vadovaujantis STR 1.04.04:2017, įforminti pagal  LST 1516. </w:t>
      </w:r>
    </w:p>
    <w:p w14:paraId="7385D76C"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Ekspertizės aktas Nr. ...;</w:t>
      </w:r>
    </w:p>
    <w:p w14:paraId="70A63528" w14:textId="13D156A1" w:rsidR="0004217F" w:rsidRPr="00BE2675" w:rsidRDefault="00444D6C"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Bendrųjų s</w:t>
      </w:r>
      <w:r w:rsidR="0004217F" w:rsidRPr="04938B0E">
        <w:rPr>
          <w:rFonts w:ascii="Arial" w:hAnsi="Arial" w:cs="Arial"/>
          <w:sz w:val="24"/>
          <w:szCs w:val="24"/>
        </w:rPr>
        <w:t>tatinio rodiklių lentelė *.</w:t>
      </w:r>
      <w:proofErr w:type="spellStart"/>
      <w:r w:rsidR="0004217F" w:rsidRPr="04938B0E">
        <w:rPr>
          <w:rFonts w:ascii="Arial" w:hAnsi="Arial" w:cs="Arial"/>
          <w:sz w:val="24"/>
          <w:szCs w:val="24"/>
        </w:rPr>
        <w:t>doc</w:t>
      </w:r>
      <w:proofErr w:type="spellEnd"/>
      <w:r w:rsidR="0004217F" w:rsidRPr="04938B0E">
        <w:rPr>
          <w:rFonts w:ascii="Arial" w:hAnsi="Arial" w:cs="Arial"/>
          <w:sz w:val="24"/>
          <w:szCs w:val="24"/>
        </w:rPr>
        <w:t xml:space="preserve"> formatu, parengta pagal STR 1.04.04:2017 5 priedą</w:t>
      </w:r>
      <w:r w:rsidRPr="04938B0E">
        <w:rPr>
          <w:rFonts w:ascii="Arial" w:hAnsi="Arial" w:cs="Arial"/>
          <w:sz w:val="24"/>
          <w:szCs w:val="24"/>
        </w:rPr>
        <w:t xml:space="preserve"> ir Statytojo tipinę formą (TS priedas Nr. 2.1). Statinio rodikliai turi atitikti ekspertizės akte teikiamus rodiklius;</w:t>
      </w:r>
    </w:p>
    <w:p w14:paraId="3352212A" w14:textId="77777777" w:rsidR="0004217F" w:rsidRPr="00CE2399" w:rsidRDefault="0004217F"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Užpildytas SDKŽ *</w:t>
      </w:r>
      <w:proofErr w:type="spellStart"/>
      <w:r w:rsidRPr="04938B0E">
        <w:rPr>
          <w:rFonts w:ascii="Arial" w:hAnsi="Arial" w:cs="Arial"/>
          <w:sz w:val="24"/>
          <w:szCs w:val="24"/>
        </w:rPr>
        <w:t>excel</w:t>
      </w:r>
      <w:proofErr w:type="spellEnd"/>
      <w:r w:rsidRPr="04938B0E">
        <w:rPr>
          <w:rFonts w:ascii="Arial" w:hAnsi="Arial" w:cs="Arial"/>
          <w:sz w:val="24"/>
          <w:szCs w:val="24"/>
        </w:rPr>
        <w:t xml:space="preserve"> formatu.</w:t>
      </w:r>
    </w:p>
    <w:p w14:paraId="675E6C13" w14:textId="77777777" w:rsidR="000F3B7A" w:rsidRPr="00CE2399" w:rsidRDefault="000F3B7A" w:rsidP="0028077C">
      <w:pPr>
        <w:pStyle w:val="Pagrindinistekstas"/>
        <w:spacing w:line="240" w:lineRule="auto"/>
        <w:rPr>
          <w:rFonts w:ascii="Arial" w:hAnsi="Arial" w:cs="Arial"/>
          <w:sz w:val="24"/>
          <w:szCs w:val="24"/>
        </w:rPr>
      </w:pPr>
    </w:p>
    <w:p w14:paraId="3BA15ACA" w14:textId="77777777" w:rsidR="000F3B7A" w:rsidRPr="00CE2399" w:rsidRDefault="000F3B7A" w:rsidP="00CE2399">
      <w:pPr>
        <w:pStyle w:val="Pagrindinistekstas"/>
        <w:spacing w:line="240" w:lineRule="auto"/>
        <w:ind w:left="786"/>
        <w:rPr>
          <w:rFonts w:ascii="Arial" w:hAnsi="Arial" w:cs="Arial"/>
          <w:noProof/>
        </w:rPr>
      </w:pPr>
    </w:p>
    <w:p w14:paraId="694E4834" w14:textId="77777777" w:rsidR="000F3B7A" w:rsidRPr="00CE2399" w:rsidRDefault="000F3B7A" w:rsidP="00CE2399">
      <w:pPr>
        <w:pStyle w:val="Pagrindinistekstas"/>
        <w:spacing w:line="240" w:lineRule="auto"/>
        <w:ind w:left="786"/>
        <w:rPr>
          <w:rFonts w:ascii="Arial" w:hAnsi="Arial" w:cs="Arial"/>
          <w:noProof/>
        </w:rPr>
      </w:pPr>
    </w:p>
    <w:p w14:paraId="41B75901" w14:textId="77777777" w:rsidR="000F3B7A" w:rsidRPr="00CE2399" w:rsidRDefault="000F3B7A" w:rsidP="00CE2399">
      <w:pPr>
        <w:pStyle w:val="Pagrindinistekstas"/>
        <w:spacing w:line="240" w:lineRule="auto"/>
        <w:rPr>
          <w:rFonts w:ascii="Arial" w:hAnsi="Arial" w:cs="Arial"/>
          <w:b/>
          <w:noProof/>
        </w:rPr>
      </w:pPr>
    </w:p>
    <w:p w14:paraId="70256047" w14:textId="77777777" w:rsidR="0004217F" w:rsidRPr="00CE2399" w:rsidRDefault="0004217F" w:rsidP="00CE2399">
      <w:pPr>
        <w:pStyle w:val="Pagrindinistekstas"/>
        <w:spacing w:line="240" w:lineRule="auto"/>
        <w:jc w:val="right"/>
        <w:rPr>
          <w:rFonts w:ascii="Arial" w:hAnsi="Arial" w:cs="Arial"/>
          <w:b/>
          <w:noProof/>
        </w:rPr>
      </w:pPr>
    </w:p>
    <w:p w14:paraId="00CC3760" w14:textId="77777777" w:rsidR="003132A1" w:rsidRPr="00CE2399" w:rsidRDefault="003132A1" w:rsidP="00CE2399">
      <w:pPr>
        <w:spacing w:line="240" w:lineRule="auto"/>
        <w:ind w:left="567"/>
        <w:rPr>
          <w:rFonts w:ascii="Arial" w:hAnsi="Arial" w:cs="Arial"/>
          <w:sz w:val="24"/>
          <w:szCs w:val="24"/>
        </w:rPr>
      </w:pPr>
    </w:p>
    <w:sectPr w:rsidR="003132A1" w:rsidRPr="00CE2399"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48C49" w14:textId="77777777" w:rsidR="00391C98" w:rsidRDefault="00391C98">
      <w:pPr>
        <w:spacing w:after="0" w:line="240" w:lineRule="auto"/>
      </w:pPr>
      <w:r>
        <w:separator/>
      </w:r>
    </w:p>
  </w:endnote>
  <w:endnote w:type="continuationSeparator" w:id="0">
    <w:p w14:paraId="2B2E7D54" w14:textId="77777777" w:rsidR="00391C98" w:rsidRDefault="00391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6097B" w14:textId="77777777" w:rsidR="00391C98" w:rsidRDefault="00391C98">
      <w:pPr>
        <w:spacing w:after="0" w:line="240" w:lineRule="auto"/>
      </w:pPr>
      <w:r>
        <w:separator/>
      </w:r>
    </w:p>
  </w:footnote>
  <w:footnote w:type="continuationSeparator" w:id="0">
    <w:p w14:paraId="63F8743E" w14:textId="77777777" w:rsidR="00391C98" w:rsidRDefault="00391C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B0A88C94"/>
    <w:lvl w:ilvl="0">
      <w:start w:val="1"/>
      <w:numFmt w:val="decimal"/>
      <w:lvlText w:val="%1."/>
      <w:lvlJc w:val="left"/>
      <w:pPr>
        <w:ind w:left="644" w:hanging="360"/>
      </w:pPr>
      <w:rPr>
        <w:rFonts w:ascii="Arial" w:hAnsi="Arial" w:hint="default"/>
        <w:b/>
        <w:i w:val="0"/>
        <w:color w:val="auto"/>
        <w:sz w:val="24"/>
        <w:szCs w:val="24"/>
      </w:rPr>
    </w:lvl>
    <w:lvl w:ilvl="1">
      <w:start w:val="1"/>
      <w:numFmt w:val="decimal"/>
      <w:lvlText w:val="%1.%2."/>
      <w:lvlJc w:val="left"/>
      <w:pPr>
        <w:ind w:left="1211" w:hanging="360"/>
      </w:pPr>
      <w:rPr>
        <w:rFonts w:ascii="Arial" w:hAnsi="Arial" w:cs="Arial" w:hint="default"/>
        <w:b/>
        <w:bCs/>
        <w:i w:val="0"/>
        <w:iCs w:val="0"/>
        <w:color w:val="auto"/>
        <w:sz w:val="24"/>
        <w:szCs w:val="24"/>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1" w15:restartNumberingAfterBreak="0">
    <w:nsid w:val="03D27C6D"/>
    <w:multiLevelType w:val="hybridMultilevel"/>
    <w:tmpl w:val="94DE9E98"/>
    <w:lvl w:ilvl="0" w:tplc="B636DDD6">
      <w:start w:val="1"/>
      <w:numFmt w:val="bullet"/>
      <w:lvlText w:val="-"/>
      <w:lvlJc w:val="left"/>
      <w:pPr>
        <w:ind w:left="927" w:hanging="360"/>
      </w:pPr>
      <w:rPr>
        <w:rFonts w:ascii="Aptos" w:hAnsi="Aptos" w:hint="default"/>
      </w:rPr>
    </w:lvl>
    <w:lvl w:ilvl="1" w:tplc="E606FD5C">
      <w:start w:val="1"/>
      <w:numFmt w:val="bullet"/>
      <w:lvlText w:val="o"/>
      <w:lvlJc w:val="left"/>
      <w:pPr>
        <w:ind w:left="1647" w:hanging="360"/>
      </w:pPr>
      <w:rPr>
        <w:rFonts w:ascii="Courier New" w:hAnsi="Courier New" w:hint="default"/>
      </w:rPr>
    </w:lvl>
    <w:lvl w:ilvl="2" w:tplc="75E07E1C">
      <w:start w:val="1"/>
      <w:numFmt w:val="bullet"/>
      <w:lvlText w:val=""/>
      <w:lvlJc w:val="left"/>
      <w:pPr>
        <w:ind w:left="2367" w:hanging="360"/>
      </w:pPr>
      <w:rPr>
        <w:rFonts w:ascii="Wingdings" w:hAnsi="Wingdings" w:hint="default"/>
      </w:rPr>
    </w:lvl>
    <w:lvl w:ilvl="3" w:tplc="78F23678">
      <w:start w:val="1"/>
      <w:numFmt w:val="bullet"/>
      <w:lvlText w:val=""/>
      <w:lvlJc w:val="left"/>
      <w:pPr>
        <w:ind w:left="3087" w:hanging="360"/>
      </w:pPr>
      <w:rPr>
        <w:rFonts w:ascii="Symbol" w:hAnsi="Symbol" w:hint="default"/>
      </w:rPr>
    </w:lvl>
    <w:lvl w:ilvl="4" w:tplc="11403EEE">
      <w:start w:val="1"/>
      <w:numFmt w:val="bullet"/>
      <w:lvlText w:val="o"/>
      <w:lvlJc w:val="left"/>
      <w:pPr>
        <w:ind w:left="3807" w:hanging="360"/>
      </w:pPr>
      <w:rPr>
        <w:rFonts w:ascii="Courier New" w:hAnsi="Courier New" w:hint="default"/>
      </w:rPr>
    </w:lvl>
    <w:lvl w:ilvl="5" w:tplc="BC5C9040">
      <w:start w:val="1"/>
      <w:numFmt w:val="bullet"/>
      <w:lvlText w:val=""/>
      <w:lvlJc w:val="left"/>
      <w:pPr>
        <w:ind w:left="4527" w:hanging="360"/>
      </w:pPr>
      <w:rPr>
        <w:rFonts w:ascii="Wingdings" w:hAnsi="Wingdings" w:hint="default"/>
      </w:rPr>
    </w:lvl>
    <w:lvl w:ilvl="6" w:tplc="5B96DCE6">
      <w:start w:val="1"/>
      <w:numFmt w:val="bullet"/>
      <w:lvlText w:val=""/>
      <w:lvlJc w:val="left"/>
      <w:pPr>
        <w:ind w:left="5247" w:hanging="360"/>
      </w:pPr>
      <w:rPr>
        <w:rFonts w:ascii="Symbol" w:hAnsi="Symbol" w:hint="default"/>
      </w:rPr>
    </w:lvl>
    <w:lvl w:ilvl="7" w:tplc="EA320A16">
      <w:start w:val="1"/>
      <w:numFmt w:val="bullet"/>
      <w:lvlText w:val="o"/>
      <w:lvlJc w:val="left"/>
      <w:pPr>
        <w:ind w:left="5967" w:hanging="360"/>
      </w:pPr>
      <w:rPr>
        <w:rFonts w:ascii="Courier New" w:hAnsi="Courier New" w:hint="default"/>
      </w:rPr>
    </w:lvl>
    <w:lvl w:ilvl="8" w:tplc="4F9A1E16">
      <w:start w:val="1"/>
      <w:numFmt w:val="bullet"/>
      <w:lvlText w:val=""/>
      <w:lvlJc w:val="left"/>
      <w:pPr>
        <w:ind w:left="6687" w:hanging="360"/>
      </w:pPr>
      <w:rPr>
        <w:rFonts w:ascii="Wingdings" w:hAnsi="Wingdings" w:hint="default"/>
      </w:rPr>
    </w:lvl>
  </w:abstractNum>
  <w:abstractNum w:abstractNumId="2" w15:restartNumberingAfterBreak="0">
    <w:nsid w:val="04380A01"/>
    <w:multiLevelType w:val="multilevel"/>
    <w:tmpl w:val="6C5C6F9C"/>
    <w:lvl w:ilvl="0">
      <w:start w:val="4"/>
      <w:numFmt w:val="decimal"/>
      <w:lvlText w:val="%1"/>
      <w:lvlJc w:val="left"/>
      <w:pPr>
        <w:ind w:left="600" w:hanging="600"/>
      </w:pPr>
    </w:lvl>
    <w:lvl w:ilvl="1">
      <w:start w:val="23"/>
      <w:numFmt w:val="decimal"/>
      <w:lvlText w:val="%1.%2"/>
      <w:lvlJc w:val="left"/>
      <w:pPr>
        <w:ind w:left="1025" w:hanging="600"/>
      </w:pPr>
    </w:lvl>
    <w:lvl w:ilvl="2">
      <w:start w:val="3"/>
      <w:numFmt w:val="bullet"/>
      <w:lvlText w:val="–"/>
      <w:lvlJc w:val="left"/>
      <w:pPr>
        <w:ind w:left="1210" w:hanging="360"/>
      </w:pPr>
      <w:rPr>
        <w:rFonts w:ascii="Times New Roman" w:hAnsi="Times New Roman" w:hint="default"/>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 w15:restartNumberingAfterBreak="0">
    <w:nsid w:val="0ABF612B"/>
    <w:multiLevelType w:val="hybridMultilevel"/>
    <w:tmpl w:val="C04CC748"/>
    <w:lvl w:ilvl="0" w:tplc="C3FAFBAC">
      <w:start w:val="1"/>
      <w:numFmt w:val="bullet"/>
      <w:lvlText w:val=""/>
      <w:lvlJc w:val="left"/>
      <w:pPr>
        <w:ind w:left="1996" w:hanging="360"/>
      </w:pPr>
      <w:rPr>
        <w:rFonts w:ascii="Wingdings" w:hAnsi="Wingdings" w:hint="default"/>
      </w:rPr>
    </w:lvl>
    <w:lvl w:ilvl="1" w:tplc="95461BD0" w:tentative="1">
      <w:start w:val="1"/>
      <w:numFmt w:val="bullet"/>
      <w:lvlText w:val="o"/>
      <w:lvlJc w:val="left"/>
      <w:pPr>
        <w:ind w:left="2716" w:hanging="360"/>
      </w:pPr>
      <w:rPr>
        <w:rFonts w:ascii="Courier New" w:hAnsi="Courier New" w:hint="default"/>
      </w:rPr>
    </w:lvl>
    <w:lvl w:ilvl="2" w:tplc="39D89088" w:tentative="1">
      <w:start w:val="1"/>
      <w:numFmt w:val="bullet"/>
      <w:lvlText w:val=""/>
      <w:lvlJc w:val="left"/>
      <w:pPr>
        <w:ind w:left="3436" w:hanging="360"/>
      </w:pPr>
      <w:rPr>
        <w:rFonts w:ascii="Wingdings" w:hAnsi="Wingdings" w:hint="default"/>
      </w:rPr>
    </w:lvl>
    <w:lvl w:ilvl="3" w:tplc="3BAA58B8" w:tentative="1">
      <w:start w:val="1"/>
      <w:numFmt w:val="bullet"/>
      <w:lvlText w:val=""/>
      <w:lvlJc w:val="left"/>
      <w:pPr>
        <w:ind w:left="4156" w:hanging="360"/>
      </w:pPr>
      <w:rPr>
        <w:rFonts w:ascii="Symbol" w:hAnsi="Symbol" w:hint="default"/>
      </w:rPr>
    </w:lvl>
    <w:lvl w:ilvl="4" w:tplc="FB9AF1A2" w:tentative="1">
      <w:start w:val="1"/>
      <w:numFmt w:val="bullet"/>
      <w:lvlText w:val="o"/>
      <w:lvlJc w:val="left"/>
      <w:pPr>
        <w:ind w:left="4876" w:hanging="360"/>
      </w:pPr>
      <w:rPr>
        <w:rFonts w:ascii="Courier New" w:hAnsi="Courier New" w:hint="default"/>
      </w:rPr>
    </w:lvl>
    <w:lvl w:ilvl="5" w:tplc="906263D6" w:tentative="1">
      <w:start w:val="1"/>
      <w:numFmt w:val="bullet"/>
      <w:lvlText w:val=""/>
      <w:lvlJc w:val="left"/>
      <w:pPr>
        <w:ind w:left="5596" w:hanging="360"/>
      </w:pPr>
      <w:rPr>
        <w:rFonts w:ascii="Wingdings" w:hAnsi="Wingdings" w:hint="default"/>
      </w:rPr>
    </w:lvl>
    <w:lvl w:ilvl="6" w:tplc="6EB487FA" w:tentative="1">
      <w:start w:val="1"/>
      <w:numFmt w:val="bullet"/>
      <w:lvlText w:val=""/>
      <w:lvlJc w:val="left"/>
      <w:pPr>
        <w:ind w:left="6316" w:hanging="360"/>
      </w:pPr>
      <w:rPr>
        <w:rFonts w:ascii="Symbol" w:hAnsi="Symbol" w:hint="default"/>
      </w:rPr>
    </w:lvl>
    <w:lvl w:ilvl="7" w:tplc="1D92E76C" w:tentative="1">
      <w:start w:val="1"/>
      <w:numFmt w:val="bullet"/>
      <w:lvlText w:val="o"/>
      <w:lvlJc w:val="left"/>
      <w:pPr>
        <w:ind w:left="7036" w:hanging="360"/>
      </w:pPr>
      <w:rPr>
        <w:rFonts w:ascii="Courier New" w:hAnsi="Courier New" w:hint="default"/>
      </w:rPr>
    </w:lvl>
    <w:lvl w:ilvl="8" w:tplc="AD1A3184"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E88A84CE">
      <w:start w:val="1"/>
      <w:numFmt w:val="decimal"/>
      <w:lvlText w:val="%1."/>
      <w:lvlJc w:val="left"/>
      <w:pPr>
        <w:ind w:left="720" w:hanging="360"/>
      </w:pPr>
      <w:rPr>
        <w:color w:val="auto"/>
      </w:rPr>
    </w:lvl>
    <w:lvl w:ilvl="1" w:tplc="5DE6ADC0" w:tentative="1">
      <w:start w:val="1"/>
      <w:numFmt w:val="lowerLetter"/>
      <w:lvlText w:val="%2."/>
      <w:lvlJc w:val="left"/>
      <w:pPr>
        <w:ind w:left="1440" w:hanging="360"/>
      </w:pPr>
    </w:lvl>
    <w:lvl w:ilvl="2" w:tplc="554CD15A" w:tentative="1">
      <w:start w:val="1"/>
      <w:numFmt w:val="lowerRoman"/>
      <w:lvlText w:val="%3."/>
      <w:lvlJc w:val="right"/>
      <w:pPr>
        <w:ind w:left="2160" w:hanging="180"/>
      </w:pPr>
    </w:lvl>
    <w:lvl w:ilvl="3" w:tplc="DF102734" w:tentative="1">
      <w:start w:val="1"/>
      <w:numFmt w:val="decimal"/>
      <w:lvlText w:val="%4."/>
      <w:lvlJc w:val="left"/>
      <w:pPr>
        <w:ind w:left="2880" w:hanging="360"/>
      </w:pPr>
    </w:lvl>
    <w:lvl w:ilvl="4" w:tplc="4D82D062" w:tentative="1">
      <w:start w:val="1"/>
      <w:numFmt w:val="lowerLetter"/>
      <w:lvlText w:val="%5."/>
      <w:lvlJc w:val="left"/>
      <w:pPr>
        <w:ind w:left="3600" w:hanging="360"/>
      </w:pPr>
    </w:lvl>
    <w:lvl w:ilvl="5" w:tplc="FAF06C06" w:tentative="1">
      <w:start w:val="1"/>
      <w:numFmt w:val="lowerRoman"/>
      <w:lvlText w:val="%6."/>
      <w:lvlJc w:val="right"/>
      <w:pPr>
        <w:ind w:left="4320" w:hanging="180"/>
      </w:pPr>
    </w:lvl>
    <w:lvl w:ilvl="6" w:tplc="BB727C0C" w:tentative="1">
      <w:start w:val="1"/>
      <w:numFmt w:val="decimal"/>
      <w:lvlText w:val="%7."/>
      <w:lvlJc w:val="left"/>
      <w:pPr>
        <w:ind w:left="5040" w:hanging="360"/>
      </w:pPr>
    </w:lvl>
    <w:lvl w:ilvl="7" w:tplc="6152F484" w:tentative="1">
      <w:start w:val="1"/>
      <w:numFmt w:val="lowerLetter"/>
      <w:lvlText w:val="%8."/>
      <w:lvlJc w:val="left"/>
      <w:pPr>
        <w:ind w:left="5760" w:hanging="360"/>
      </w:pPr>
    </w:lvl>
    <w:lvl w:ilvl="8" w:tplc="FE803658"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8A9CEDE4">
      <w:start w:val="3"/>
      <w:numFmt w:val="bullet"/>
      <w:lvlText w:val="–"/>
      <w:lvlJc w:val="left"/>
      <w:pPr>
        <w:ind w:left="1364" w:hanging="360"/>
      </w:pPr>
      <w:rPr>
        <w:rFonts w:ascii="Times New Roman" w:hAnsi="Times New Roman" w:hint="default"/>
      </w:rPr>
    </w:lvl>
    <w:lvl w:ilvl="1" w:tplc="E20CA10E">
      <w:start w:val="1"/>
      <w:numFmt w:val="bullet"/>
      <w:lvlText w:val=""/>
      <w:lvlJc w:val="left"/>
      <w:pPr>
        <w:ind w:left="1996" w:hanging="360"/>
      </w:pPr>
      <w:rPr>
        <w:rFonts w:ascii="Wingdings" w:hAnsi="Wingdings" w:hint="default"/>
      </w:rPr>
    </w:lvl>
    <w:lvl w:ilvl="2" w:tplc="38D232A4" w:tentative="1">
      <w:start w:val="1"/>
      <w:numFmt w:val="bullet"/>
      <w:lvlText w:val=""/>
      <w:lvlJc w:val="left"/>
      <w:pPr>
        <w:ind w:left="2804" w:hanging="360"/>
      </w:pPr>
      <w:rPr>
        <w:rFonts w:ascii="Wingdings" w:hAnsi="Wingdings" w:hint="default"/>
      </w:rPr>
    </w:lvl>
    <w:lvl w:ilvl="3" w:tplc="4C18A164" w:tentative="1">
      <w:start w:val="1"/>
      <w:numFmt w:val="bullet"/>
      <w:lvlText w:val=""/>
      <w:lvlJc w:val="left"/>
      <w:pPr>
        <w:ind w:left="3524" w:hanging="360"/>
      </w:pPr>
      <w:rPr>
        <w:rFonts w:ascii="Symbol" w:hAnsi="Symbol" w:hint="default"/>
      </w:rPr>
    </w:lvl>
    <w:lvl w:ilvl="4" w:tplc="260C0966" w:tentative="1">
      <w:start w:val="1"/>
      <w:numFmt w:val="bullet"/>
      <w:lvlText w:val="o"/>
      <w:lvlJc w:val="left"/>
      <w:pPr>
        <w:ind w:left="4244" w:hanging="360"/>
      </w:pPr>
      <w:rPr>
        <w:rFonts w:ascii="Courier New" w:hAnsi="Courier New" w:hint="default"/>
      </w:rPr>
    </w:lvl>
    <w:lvl w:ilvl="5" w:tplc="EDF8D892" w:tentative="1">
      <w:start w:val="1"/>
      <w:numFmt w:val="bullet"/>
      <w:lvlText w:val=""/>
      <w:lvlJc w:val="left"/>
      <w:pPr>
        <w:ind w:left="4964" w:hanging="360"/>
      </w:pPr>
      <w:rPr>
        <w:rFonts w:ascii="Wingdings" w:hAnsi="Wingdings" w:hint="default"/>
      </w:rPr>
    </w:lvl>
    <w:lvl w:ilvl="6" w:tplc="10D28794" w:tentative="1">
      <w:start w:val="1"/>
      <w:numFmt w:val="bullet"/>
      <w:lvlText w:val=""/>
      <w:lvlJc w:val="left"/>
      <w:pPr>
        <w:ind w:left="5684" w:hanging="360"/>
      </w:pPr>
      <w:rPr>
        <w:rFonts w:ascii="Symbol" w:hAnsi="Symbol" w:hint="default"/>
      </w:rPr>
    </w:lvl>
    <w:lvl w:ilvl="7" w:tplc="C408E414" w:tentative="1">
      <w:start w:val="1"/>
      <w:numFmt w:val="bullet"/>
      <w:lvlText w:val="o"/>
      <w:lvlJc w:val="left"/>
      <w:pPr>
        <w:ind w:left="6404" w:hanging="360"/>
      </w:pPr>
      <w:rPr>
        <w:rFonts w:ascii="Courier New" w:hAnsi="Courier New" w:hint="default"/>
      </w:rPr>
    </w:lvl>
    <w:lvl w:ilvl="8" w:tplc="815AF250" w:tentative="1">
      <w:start w:val="1"/>
      <w:numFmt w:val="bullet"/>
      <w:lvlText w:val=""/>
      <w:lvlJc w:val="left"/>
      <w:pPr>
        <w:ind w:left="7124" w:hanging="360"/>
      </w:pPr>
      <w:rPr>
        <w:rFonts w:ascii="Wingdings" w:hAnsi="Wingdings" w:hint="default"/>
      </w:rPr>
    </w:lvl>
  </w:abstractNum>
  <w:abstractNum w:abstractNumId="6" w15:restartNumberingAfterBreak="0">
    <w:nsid w:val="128B0F5D"/>
    <w:multiLevelType w:val="hybridMultilevel"/>
    <w:tmpl w:val="54A0D4E4"/>
    <w:lvl w:ilvl="0" w:tplc="B8528F8C">
      <w:start w:val="1"/>
      <w:numFmt w:val="bullet"/>
      <w:lvlText w:val="-"/>
      <w:lvlJc w:val="left"/>
      <w:pPr>
        <w:ind w:left="927" w:hanging="360"/>
      </w:pPr>
      <w:rPr>
        <w:rFonts w:ascii="Aptos" w:hAnsi="Aptos" w:hint="default"/>
      </w:rPr>
    </w:lvl>
    <w:lvl w:ilvl="1" w:tplc="50FAF544">
      <w:start w:val="1"/>
      <w:numFmt w:val="bullet"/>
      <w:lvlText w:val="o"/>
      <w:lvlJc w:val="left"/>
      <w:pPr>
        <w:ind w:left="1647" w:hanging="360"/>
      </w:pPr>
      <w:rPr>
        <w:rFonts w:ascii="Courier New" w:hAnsi="Courier New" w:hint="default"/>
      </w:rPr>
    </w:lvl>
    <w:lvl w:ilvl="2" w:tplc="D3FE4794">
      <w:start w:val="1"/>
      <w:numFmt w:val="bullet"/>
      <w:lvlText w:val=""/>
      <w:lvlJc w:val="left"/>
      <w:pPr>
        <w:ind w:left="2367" w:hanging="360"/>
      </w:pPr>
      <w:rPr>
        <w:rFonts w:ascii="Wingdings" w:hAnsi="Wingdings" w:hint="default"/>
      </w:rPr>
    </w:lvl>
    <w:lvl w:ilvl="3" w:tplc="7BA4C8C0">
      <w:start w:val="1"/>
      <w:numFmt w:val="bullet"/>
      <w:lvlText w:val=""/>
      <w:lvlJc w:val="left"/>
      <w:pPr>
        <w:ind w:left="3087" w:hanging="360"/>
      </w:pPr>
      <w:rPr>
        <w:rFonts w:ascii="Symbol" w:hAnsi="Symbol" w:hint="default"/>
      </w:rPr>
    </w:lvl>
    <w:lvl w:ilvl="4" w:tplc="1D1C10A8">
      <w:start w:val="1"/>
      <w:numFmt w:val="bullet"/>
      <w:lvlText w:val="o"/>
      <w:lvlJc w:val="left"/>
      <w:pPr>
        <w:ind w:left="3807" w:hanging="360"/>
      </w:pPr>
      <w:rPr>
        <w:rFonts w:ascii="Courier New" w:hAnsi="Courier New" w:hint="default"/>
      </w:rPr>
    </w:lvl>
    <w:lvl w:ilvl="5" w:tplc="61D0FDC0">
      <w:start w:val="1"/>
      <w:numFmt w:val="bullet"/>
      <w:lvlText w:val=""/>
      <w:lvlJc w:val="left"/>
      <w:pPr>
        <w:ind w:left="4527" w:hanging="360"/>
      </w:pPr>
      <w:rPr>
        <w:rFonts w:ascii="Wingdings" w:hAnsi="Wingdings" w:hint="default"/>
      </w:rPr>
    </w:lvl>
    <w:lvl w:ilvl="6" w:tplc="46CC8854">
      <w:start w:val="1"/>
      <w:numFmt w:val="bullet"/>
      <w:lvlText w:val=""/>
      <w:lvlJc w:val="left"/>
      <w:pPr>
        <w:ind w:left="5247" w:hanging="360"/>
      </w:pPr>
      <w:rPr>
        <w:rFonts w:ascii="Symbol" w:hAnsi="Symbol" w:hint="default"/>
      </w:rPr>
    </w:lvl>
    <w:lvl w:ilvl="7" w:tplc="9B34929A">
      <w:start w:val="1"/>
      <w:numFmt w:val="bullet"/>
      <w:lvlText w:val="o"/>
      <w:lvlJc w:val="left"/>
      <w:pPr>
        <w:ind w:left="5967" w:hanging="360"/>
      </w:pPr>
      <w:rPr>
        <w:rFonts w:ascii="Courier New" w:hAnsi="Courier New" w:hint="default"/>
      </w:rPr>
    </w:lvl>
    <w:lvl w:ilvl="8" w:tplc="AFB6593A">
      <w:start w:val="1"/>
      <w:numFmt w:val="bullet"/>
      <w:lvlText w:val=""/>
      <w:lvlJc w:val="left"/>
      <w:pPr>
        <w:ind w:left="6687" w:hanging="360"/>
      </w:pPr>
      <w:rPr>
        <w:rFonts w:ascii="Wingdings" w:hAnsi="Wingdings" w:hint="default"/>
      </w:rPr>
    </w:lvl>
  </w:abstractNum>
  <w:abstractNum w:abstractNumId="7" w15:restartNumberingAfterBreak="0">
    <w:nsid w:val="167360AE"/>
    <w:multiLevelType w:val="hybridMultilevel"/>
    <w:tmpl w:val="BAF01D3E"/>
    <w:lvl w:ilvl="0" w:tplc="64B299CA">
      <w:start w:val="3"/>
      <w:numFmt w:val="bullet"/>
      <w:lvlText w:val="–"/>
      <w:lvlJc w:val="left"/>
      <w:pPr>
        <w:ind w:left="1287" w:hanging="360"/>
      </w:pPr>
      <w:rPr>
        <w:rFonts w:ascii="Times New Roman" w:hAnsi="Times New Roman" w:hint="default"/>
        <w:color w:val="auto"/>
      </w:rPr>
    </w:lvl>
    <w:lvl w:ilvl="1" w:tplc="6DA84ADC" w:tentative="1">
      <w:start w:val="1"/>
      <w:numFmt w:val="bullet"/>
      <w:lvlText w:val="o"/>
      <w:lvlJc w:val="left"/>
      <w:pPr>
        <w:ind w:left="2007" w:hanging="360"/>
      </w:pPr>
      <w:rPr>
        <w:rFonts w:ascii="Courier New" w:hAnsi="Courier New" w:hint="default"/>
      </w:rPr>
    </w:lvl>
    <w:lvl w:ilvl="2" w:tplc="494EA2A0" w:tentative="1">
      <w:start w:val="1"/>
      <w:numFmt w:val="bullet"/>
      <w:lvlText w:val=""/>
      <w:lvlJc w:val="left"/>
      <w:pPr>
        <w:ind w:left="2727" w:hanging="360"/>
      </w:pPr>
      <w:rPr>
        <w:rFonts w:ascii="Wingdings" w:hAnsi="Wingdings" w:hint="default"/>
      </w:rPr>
    </w:lvl>
    <w:lvl w:ilvl="3" w:tplc="6A04A058" w:tentative="1">
      <w:start w:val="1"/>
      <w:numFmt w:val="bullet"/>
      <w:lvlText w:val=""/>
      <w:lvlJc w:val="left"/>
      <w:pPr>
        <w:ind w:left="3447" w:hanging="360"/>
      </w:pPr>
      <w:rPr>
        <w:rFonts w:ascii="Symbol" w:hAnsi="Symbol" w:hint="default"/>
      </w:rPr>
    </w:lvl>
    <w:lvl w:ilvl="4" w:tplc="D59C3DA4" w:tentative="1">
      <w:start w:val="1"/>
      <w:numFmt w:val="bullet"/>
      <w:lvlText w:val="o"/>
      <w:lvlJc w:val="left"/>
      <w:pPr>
        <w:ind w:left="4167" w:hanging="360"/>
      </w:pPr>
      <w:rPr>
        <w:rFonts w:ascii="Courier New" w:hAnsi="Courier New" w:hint="default"/>
      </w:rPr>
    </w:lvl>
    <w:lvl w:ilvl="5" w:tplc="43D488B2" w:tentative="1">
      <w:start w:val="1"/>
      <w:numFmt w:val="bullet"/>
      <w:lvlText w:val=""/>
      <w:lvlJc w:val="left"/>
      <w:pPr>
        <w:ind w:left="4887" w:hanging="360"/>
      </w:pPr>
      <w:rPr>
        <w:rFonts w:ascii="Wingdings" w:hAnsi="Wingdings" w:hint="default"/>
      </w:rPr>
    </w:lvl>
    <w:lvl w:ilvl="6" w:tplc="BBAAE380" w:tentative="1">
      <w:start w:val="1"/>
      <w:numFmt w:val="bullet"/>
      <w:lvlText w:val=""/>
      <w:lvlJc w:val="left"/>
      <w:pPr>
        <w:ind w:left="5607" w:hanging="360"/>
      </w:pPr>
      <w:rPr>
        <w:rFonts w:ascii="Symbol" w:hAnsi="Symbol" w:hint="default"/>
      </w:rPr>
    </w:lvl>
    <w:lvl w:ilvl="7" w:tplc="4BA2FEE6" w:tentative="1">
      <w:start w:val="1"/>
      <w:numFmt w:val="bullet"/>
      <w:lvlText w:val="o"/>
      <w:lvlJc w:val="left"/>
      <w:pPr>
        <w:ind w:left="6327" w:hanging="360"/>
      </w:pPr>
      <w:rPr>
        <w:rFonts w:ascii="Courier New" w:hAnsi="Courier New" w:hint="default"/>
      </w:rPr>
    </w:lvl>
    <w:lvl w:ilvl="8" w:tplc="805E3728" w:tentative="1">
      <w:start w:val="1"/>
      <w:numFmt w:val="bullet"/>
      <w:lvlText w:val=""/>
      <w:lvlJc w:val="left"/>
      <w:pPr>
        <w:ind w:left="7047" w:hanging="360"/>
      </w:pPr>
      <w:rPr>
        <w:rFonts w:ascii="Wingdings" w:hAnsi="Wingdings" w:hint="default"/>
      </w:rPr>
    </w:lvl>
  </w:abstractNum>
  <w:abstractNum w:abstractNumId="8"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105C1"/>
    <w:multiLevelType w:val="hybridMultilevel"/>
    <w:tmpl w:val="70A04E8E"/>
    <w:lvl w:ilvl="0" w:tplc="F404BF34">
      <w:start w:val="1"/>
      <w:numFmt w:val="decimal"/>
      <w:lvlText w:val="%1."/>
      <w:lvlJc w:val="left"/>
      <w:pPr>
        <w:ind w:left="786" w:hanging="360"/>
      </w:pPr>
    </w:lvl>
    <w:lvl w:ilvl="1" w:tplc="D55CA3B0">
      <w:start w:val="1"/>
      <w:numFmt w:val="lowerLetter"/>
      <w:lvlText w:val="%2."/>
      <w:lvlJc w:val="left"/>
      <w:pPr>
        <w:ind w:left="1506" w:hanging="360"/>
      </w:pPr>
    </w:lvl>
    <w:lvl w:ilvl="2" w:tplc="01821BD0">
      <w:start w:val="1"/>
      <w:numFmt w:val="lowerRoman"/>
      <w:lvlText w:val="%3."/>
      <w:lvlJc w:val="right"/>
      <w:pPr>
        <w:ind w:left="2226" w:hanging="180"/>
      </w:pPr>
    </w:lvl>
    <w:lvl w:ilvl="3" w:tplc="6C1CF752">
      <w:start w:val="1"/>
      <w:numFmt w:val="decimal"/>
      <w:lvlText w:val="%4."/>
      <w:lvlJc w:val="left"/>
      <w:pPr>
        <w:ind w:left="2946" w:hanging="360"/>
      </w:pPr>
    </w:lvl>
    <w:lvl w:ilvl="4" w:tplc="BCA0E010">
      <w:start w:val="1"/>
      <w:numFmt w:val="lowerLetter"/>
      <w:lvlText w:val="%5."/>
      <w:lvlJc w:val="left"/>
      <w:pPr>
        <w:ind w:left="3666" w:hanging="360"/>
      </w:pPr>
    </w:lvl>
    <w:lvl w:ilvl="5" w:tplc="8AE2A1CA">
      <w:start w:val="1"/>
      <w:numFmt w:val="lowerRoman"/>
      <w:lvlText w:val="%6."/>
      <w:lvlJc w:val="right"/>
      <w:pPr>
        <w:ind w:left="4386" w:hanging="180"/>
      </w:pPr>
    </w:lvl>
    <w:lvl w:ilvl="6" w:tplc="73866B0A">
      <w:start w:val="1"/>
      <w:numFmt w:val="decimal"/>
      <w:lvlText w:val="%7."/>
      <w:lvlJc w:val="left"/>
      <w:pPr>
        <w:ind w:left="5106" w:hanging="360"/>
      </w:pPr>
    </w:lvl>
    <w:lvl w:ilvl="7" w:tplc="BD5E3E4E">
      <w:start w:val="1"/>
      <w:numFmt w:val="lowerLetter"/>
      <w:lvlText w:val="%8."/>
      <w:lvlJc w:val="left"/>
      <w:pPr>
        <w:ind w:left="5826" w:hanging="360"/>
      </w:pPr>
    </w:lvl>
    <w:lvl w:ilvl="8" w:tplc="8E688D56">
      <w:start w:val="1"/>
      <w:numFmt w:val="lowerRoman"/>
      <w:lvlText w:val="%9."/>
      <w:lvlJc w:val="right"/>
      <w:pPr>
        <w:ind w:left="6546" w:hanging="180"/>
      </w:pPr>
    </w:lvl>
  </w:abstractNum>
  <w:abstractNum w:abstractNumId="10" w15:restartNumberingAfterBreak="0">
    <w:nsid w:val="22887A62"/>
    <w:multiLevelType w:val="multilevel"/>
    <w:tmpl w:val="B030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191B57"/>
    <w:multiLevelType w:val="hybridMultilevel"/>
    <w:tmpl w:val="C34A698A"/>
    <w:lvl w:ilvl="0" w:tplc="D26AD054">
      <w:start w:val="2"/>
      <w:numFmt w:val="decimal"/>
      <w:lvlText w:val="%1."/>
      <w:lvlJc w:val="left"/>
      <w:pPr>
        <w:ind w:left="720" w:hanging="360"/>
      </w:pPr>
    </w:lvl>
    <w:lvl w:ilvl="1" w:tplc="CCEC1FB4" w:tentative="1">
      <w:start w:val="1"/>
      <w:numFmt w:val="lowerLetter"/>
      <w:lvlText w:val="%2."/>
      <w:lvlJc w:val="left"/>
      <w:pPr>
        <w:ind w:left="1440" w:hanging="360"/>
      </w:pPr>
    </w:lvl>
    <w:lvl w:ilvl="2" w:tplc="AEFEB3FC" w:tentative="1">
      <w:start w:val="1"/>
      <w:numFmt w:val="lowerRoman"/>
      <w:lvlText w:val="%3."/>
      <w:lvlJc w:val="right"/>
      <w:pPr>
        <w:ind w:left="2160" w:hanging="180"/>
      </w:pPr>
    </w:lvl>
    <w:lvl w:ilvl="3" w:tplc="44169300" w:tentative="1">
      <w:start w:val="1"/>
      <w:numFmt w:val="decimal"/>
      <w:lvlText w:val="%4."/>
      <w:lvlJc w:val="left"/>
      <w:pPr>
        <w:ind w:left="2880" w:hanging="360"/>
      </w:pPr>
    </w:lvl>
    <w:lvl w:ilvl="4" w:tplc="F1F62064" w:tentative="1">
      <w:start w:val="1"/>
      <w:numFmt w:val="lowerLetter"/>
      <w:lvlText w:val="%5."/>
      <w:lvlJc w:val="left"/>
      <w:pPr>
        <w:ind w:left="3600" w:hanging="360"/>
      </w:pPr>
    </w:lvl>
    <w:lvl w:ilvl="5" w:tplc="26BEA4F2" w:tentative="1">
      <w:start w:val="1"/>
      <w:numFmt w:val="lowerRoman"/>
      <w:lvlText w:val="%6."/>
      <w:lvlJc w:val="right"/>
      <w:pPr>
        <w:ind w:left="4320" w:hanging="180"/>
      </w:pPr>
    </w:lvl>
    <w:lvl w:ilvl="6" w:tplc="830CE2E0" w:tentative="1">
      <w:start w:val="1"/>
      <w:numFmt w:val="decimal"/>
      <w:lvlText w:val="%7."/>
      <w:lvlJc w:val="left"/>
      <w:pPr>
        <w:ind w:left="5040" w:hanging="360"/>
      </w:pPr>
    </w:lvl>
    <w:lvl w:ilvl="7" w:tplc="3224FE58" w:tentative="1">
      <w:start w:val="1"/>
      <w:numFmt w:val="lowerLetter"/>
      <w:lvlText w:val="%8."/>
      <w:lvlJc w:val="left"/>
      <w:pPr>
        <w:ind w:left="5760" w:hanging="360"/>
      </w:pPr>
    </w:lvl>
    <w:lvl w:ilvl="8" w:tplc="2C9CAEA8" w:tentative="1">
      <w:start w:val="1"/>
      <w:numFmt w:val="lowerRoman"/>
      <w:lvlText w:val="%9."/>
      <w:lvlJc w:val="right"/>
      <w:pPr>
        <w:ind w:left="6480" w:hanging="180"/>
      </w:pPr>
    </w:lvl>
  </w:abstractNum>
  <w:abstractNum w:abstractNumId="12" w15:restartNumberingAfterBreak="0">
    <w:nsid w:val="35BC3E0D"/>
    <w:multiLevelType w:val="hybridMultilevel"/>
    <w:tmpl w:val="1682CABC"/>
    <w:lvl w:ilvl="0" w:tplc="1CD8ED30">
      <w:start w:val="1"/>
      <w:numFmt w:val="decimal"/>
      <w:lvlText w:val="%1."/>
      <w:lvlJc w:val="left"/>
      <w:pPr>
        <w:ind w:left="927" w:hanging="360"/>
      </w:pPr>
    </w:lvl>
    <w:lvl w:ilvl="1" w:tplc="CC929282">
      <w:start w:val="1"/>
      <w:numFmt w:val="decimal"/>
      <w:lvlText w:val="%2."/>
      <w:lvlJc w:val="left"/>
      <w:pPr>
        <w:ind w:left="1647" w:hanging="360"/>
      </w:pPr>
    </w:lvl>
    <w:lvl w:ilvl="2" w:tplc="17E6201A">
      <w:start w:val="1"/>
      <w:numFmt w:val="lowerRoman"/>
      <w:lvlText w:val="%3."/>
      <w:lvlJc w:val="right"/>
      <w:pPr>
        <w:ind w:left="2367" w:hanging="180"/>
      </w:pPr>
    </w:lvl>
    <w:lvl w:ilvl="3" w:tplc="D99CB688">
      <w:start w:val="1"/>
      <w:numFmt w:val="decimal"/>
      <w:lvlText w:val="%4."/>
      <w:lvlJc w:val="left"/>
      <w:pPr>
        <w:ind w:left="3087" w:hanging="360"/>
      </w:pPr>
    </w:lvl>
    <w:lvl w:ilvl="4" w:tplc="361679F6">
      <w:start w:val="1"/>
      <w:numFmt w:val="lowerLetter"/>
      <w:lvlText w:val="%5."/>
      <w:lvlJc w:val="left"/>
      <w:pPr>
        <w:ind w:left="3807" w:hanging="360"/>
      </w:pPr>
    </w:lvl>
    <w:lvl w:ilvl="5" w:tplc="617A10B0">
      <w:start w:val="1"/>
      <w:numFmt w:val="lowerRoman"/>
      <w:lvlText w:val="%6."/>
      <w:lvlJc w:val="right"/>
      <w:pPr>
        <w:ind w:left="4527" w:hanging="180"/>
      </w:pPr>
    </w:lvl>
    <w:lvl w:ilvl="6" w:tplc="73DA019C">
      <w:start w:val="1"/>
      <w:numFmt w:val="decimal"/>
      <w:lvlText w:val="%7."/>
      <w:lvlJc w:val="left"/>
      <w:pPr>
        <w:ind w:left="5247" w:hanging="360"/>
      </w:pPr>
    </w:lvl>
    <w:lvl w:ilvl="7" w:tplc="1D824B3E">
      <w:start w:val="1"/>
      <w:numFmt w:val="lowerLetter"/>
      <w:lvlText w:val="%8."/>
      <w:lvlJc w:val="left"/>
      <w:pPr>
        <w:ind w:left="5967" w:hanging="360"/>
      </w:pPr>
    </w:lvl>
    <w:lvl w:ilvl="8" w:tplc="1CDC8C50">
      <w:start w:val="1"/>
      <w:numFmt w:val="lowerRoman"/>
      <w:lvlText w:val="%9."/>
      <w:lvlJc w:val="right"/>
      <w:pPr>
        <w:ind w:left="6687" w:hanging="180"/>
      </w:pPr>
    </w:lvl>
  </w:abstractNum>
  <w:abstractNum w:abstractNumId="13" w15:restartNumberingAfterBreak="0">
    <w:nsid w:val="37E74817"/>
    <w:multiLevelType w:val="hybridMultilevel"/>
    <w:tmpl w:val="68028C32"/>
    <w:lvl w:ilvl="0" w:tplc="BEBCB4FC">
      <w:start w:val="5"/>
      <w:numFmt w:val="bullet"/>
      <w:lvlText w:val="−"/>
      <w:lvlJc w:val="left"/>
      <w:pPr>
        <w:ind w:left="1287" w:hanging="360"/>
      </w:pPr>
      <w:rPr>
        <w:rFonts w:ascii="Times New Roman" w:hAnsi="Times New Roman" w:hint="default"/>
      </w:rPr>
    </w:lvl>
    <w:lvl w:ilvl="1" w:tplc="DC1A8138" w:tentative="1">
      <w:start w:val="1"/>
      <w:numFmt w:val="bullet"/>
      <w:lvlText w:val="o"/>
      <w:lvlJc w:val="left"/>
      <w:pPr>
        <w:ind w:left="2007" w:hanging="360"/>
      </w:pPr>
      <w:rPr>
        <w:rFonts w:ascii="Courier New" w:hAnsi="Courier New" w:hint="default"/>
      </w:rPr>
    </w:lvl>
    <w:lvl w:ilvl="2" w:tplc="DA72DC40" w:tentative="1">
      <w:start w:val="1"/>
      <w:numFmt w:val="bullet"/>
      <w:lvlText w:val=""/>
      <w:lvlJc w:val="left"/>
      <w:pPr>
        <w:ind w:left="2727" w:hanging="360"/>
      </w:pPr>
      <w:rPr>
        <w:rFonts w:ascii="Wingdings" w:hAnsi="Wingdings" w:hint="default"/>
      </w:rPr>
    </w:lvl>
    <w:lvl w:ilvl="3" w:tplc="39642F74" w:tentative="1">
      <w:start w:val="1"/>
      <w:numFmt w:val="bullet"/>
      <w:lvlText w:val=""/>
      <w:lvlJc w:val="left"/>
      <w:pPr>
        <w:ind w:left="3447" w:hanging="360"/>
      </w:pPr>
      <w:rPr>
        <w:rFonts w:ascii="Symbol" w:hAnsi="Symbol" w:hint="default"/>
      </w:rPr>
    </w:lvl>
    <w:lvl w:ilvl="4" w:tplc="03E6F7DE" w:tentative="1">
      <w:start w:val="1"/>
      <w:numFmt w:val="bullet"/>
      <w:lvlText w:val="o"/>
      <w:lvlJc w:val="left"/>
      <w:pPr>
        <w:ind w:left="4167" w:hanging="360"/>
      </w:pPr>
      <w:rPr>
        <w:rFonts w:ascii="Courier New" w:hAnsi="Courier New" w:hint="default"/>
      </w:rPr>
    </w:lvl>
    <w:lvl w:ilvl="5" w:tplc="A8204E0C" w:tentative="1">
      <w:start w:val="1"/>
      <w:numFmt w:val="bullet"/>
      <w:lvlText w:val=""/>
      <w:lvlJc w:val="left"/>
      <w:pPr>
        <w:ind w:left="4887" w:hanging="360"/>
      </w:pPr>
      <w:rPr>
        <w:rFonts w:ascii="Wingdings" w:hAnsi="Wingdings" w:hint="default"/>
      </w:rPr>
    </w:lvl>
    <w:lvl w:ilvl="6" w:tplc="A2D8C3C2" w:tentative="1">
      <w:start w:val="1"/>
      <w:numFmt w:val="bullet"/>
      <w:lvlText w:val=""/>
      <w:lvlJc w:val="left"/>
      <w:pPr>
        <w:ind w:left="5607" w:hanging="360"/>
      </w:pPr>
      <w:rPr>
        <w:rFonts w:ascii="Symbol" w:hAnsi="Symbol" w:hint="default"/>
      </w:rPr>
    </w:lvl>
    <w:lvl w:ilvl="7" w:tplc="75803FE6" w:tentative="1">
      <w:start w:val="1"/>
      <w:numFmt w:val="bullet"/>
      <w:lvlText w:val="o"/>
      <w:lvlJc w:val="left"/>
      <w:pPr>
        <w:ind w:left="6327" w:hanging="360"/>
      </w:pPr>
      <w:rPr>
        <w:rFonts w:ascii="Courier New" w:hAnsi="Courier New" w:hint="default"/>
      </w:rPr>
    </w:lvl>
    <w:lvl w:ilvl="8" w:tplc="B3F2E210" w:tentative="1">
      <w:start w:val="1"/>
      <w:numFmt w:val="bullet"/>
      <w:lvlText w:val=""/>
      <w:lvlJc w:val="left"/>
      <w:pPr>
        <w:ind w:left="7047" w:hanging="360"/>
      </w:pPr>
      <w:rPr>
        <w:rFonts w:ascii="Wingdings" w:hAnsi="Wingdings" w:hint="default"/>
      </w:rPr>
    </w:lvl>
  </w:abstractNum>
  <w:abstractNum w:abstractNumId="14" w15:restartNumberingAfterBreak="0">
    <w:nsid w:val="392E1C36"/>
    <w:multiLevelType w:val="hybridMultilevel"/>
    <w:tmpl w:val="6E0AF492"/>
    <w:lvl w:ilvl="0" w:tplc="2AA0ADB8">
      <w:start w:val="1"/>
      <w:numFmt w:val="bullet"/>
      <w:lvlText w:val="-"/>
      <w:lvlJc w:val="left"/>
      <w:pPr>
        <w:ind w:left="927" w:hanging="360"/>
      </w:pPr>
      <w:rPr>
        <w:rFonts w:ascii="Aptos" w:hAnsi="Aptos" w:hint="default"/>
      </w:rPr>
    </w:lvl>
    <w:lvl w:ilvl="1" w:tplc="1A847F1A">
      <w:start w:val="1"/>
      <w:numFmt w:val="bullet"/>
      <w:lvlText w:val="o"/>
      <w:lvlJc w:val="left"/>
      <w:pPr>
        <w:ind w:left="1647" w:hanging="360"/>
      </w:pPr>
      <w:rPr>
        <w:rFonts w:ascii="Courier New" w:hAnsi="Courier New" w:hint="default"/>
      </w:rPr>
    </w:lvl>
    <w:lvl w:ilvl="2" w:tplc="A726056C">
      <w:start w:val="1"/>
      <w:numFmt w:val="bullet"/>
      <w:lvlText w:val=""/>
      <w:lvlJc w:val="left"/>
      <w:pPr>
        <w:ind w:left="2367" w:hanging="360"/>
      </w:pPr>
      <w:rPr>
        <w:rFonts w:ascii="Wingdings" w:hAnsi="Wingdings" w:hint="default"/>
      </w:rPr>
    </w:lvl>
    <w:lvl w:ilvl="3" w:tplc="7482149C">
      <w:start w:val="1"/>
      <w:numFmt w:val="bullet"/>
      <w:lvlText w:val=""/>
      <w:lvlJc w:val="left"/>
      <w:pPr>
        <w:ind w:left="3087" w:hanging="360"/>
      </w:pPr>
      <w:rPr>
        <w:rFonts w:ascii="Symbol" w:hAnsi="Symbol" w:hint="default"/>
      </w:rPr>
    </w:lvl>
    <w:lvl w:ilvl="4" w:tplc="08502414">
      <w:start w:val="1"/>
      <w:numFmt w:val="bullet"/>
      <w:lvlText w:val="o"/>
      <w:lvlJc w:val="left"/>
      <w:pPr>
        <w:ind w:left="3807" w:hanging="360"/>
      </w:pPr>
      <w:rPr>
        <w:rFonts w:ascii="Courier New" w:hAnsi="Courier New" w:hint="default"/>
      </w:rPr>
    </w:lvl>
    <w:lvl w:ilvl="5" w:tplc="89782B42">
      <w:start w:val="1"/>
      <w:numFmt w:val="bullet"/>
      <w:lvlText w:val=""/>
      <w:lvlJc w:val="left"/>
      <w:pPr>
        <w:ind w:left="4527" w:hanging="360"/>
      </w:pPr>
      <w:rPr>
        <w:rFonts w:ascii="Wingdings" w:hAnsi="Wingdings" w:hint="default"/>
      </w:rPr>
    </w:lvl>
    <w:lvl w:ilvl="6" w:tplc="EA14B51A">
      <w:start w:val="1"/>
      <w:numFmt w:val="bullet"/>
      <w:lvlText w:val=""/>
      <w:lvlJc w:val="left"/>
      <w:pPr>
        <w:ind w:left="5247" w:hanging="360"/>
      </w:pPr>
      <w:rPr>
        <w:rFonts w:ascii="Symbol" w:hAnsi="Symbol" w:hint="default"/>
      </w:rPr>
    </w:lvl>
    <w:lvl w:ilvl="7" w:tplc="304C5174">
      <w:start w:val="1"/>
      <w:numFmt w:val="bullet"/>
      <w:lvlText w:val="o"/>
      <w:lvlJc w:val="left"/>
      <w:pPr>
        <w:ind w:left="5967" w:hanging="360"/>
      </w:pPr>
      <w:rPr>
        <w:rFonts w:ascii="Courier New" w:hAnsi="Courier New" w:hint="default"/>
      </w:rPr>
    </w:lvl>
    <w:lvl w:ilvl="8" w:tplc="44DABB08">
      <w:start w:val="1"/>
      <w:numFmt w:val="bullet"/>
      <w:lvlText w:val=""/>
      <w:lvlJc w:val="left"/>
      <w:pPr>
        <w:ind w:left="6687" w:hanging="360"/>
      </w:pPr>
      <w:rPr>
        <w:rFonts w:ascii="Wingdings" w:hAnsi="Wingdings" w:hint="default"/>
      </w:rPr>
    </w:lvl>
  </w:abstractNum>
  <w:abstractNum w:abstractNumId="15"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80E2C5"/>
    <w:multiLevelType w:val="hybridMultilevel"/>
    <w:tmpl w:val="48184D76"/>
    <w:lvl w:ilvl="0" w:tplc="02E2D75A">
      <w:start w:val="1"/>
      <w:numFmt w:val="bullet"/>
      <w:lvlText w:val="-"/>
      <w:lvlJc w:val="left"/>
      <w:pPr>
        <w:ind w:left="927" w:hanging="360"/>
      </w:pPr>
      <w:rPr>
        <w:rFonts w:ascii="Aptos" w:hAnsi="Aptos" w:hint="default"/>
      </w:rPr>
    </w:lvl>
    <w:lvl w:ilvl="1" w:tplc="5A1E9BFC">
      <w:start w:val="1"/>
      <w:numFmt w:val="bullet"/>
      <w:lvlText w:val="o"/>
      <w:lvlJc w:val="left"/>
      <w:pPr>
        <w:ind w:left="1647" w:hanging="360"/>
      </w:pPr>
      <w:rPr>
        <w:rFonts w:ascii="Courier New" w:hAnsi="Courier New" w:hint="default"/>
      </w:rPr>
    </w:lvl>
    <w:lvl w:ilvl="2" w:tplc="B150E482">
      <w:start w:val="1"/>
      <w:numFmt w:val="bullet"/>
      <w:lvlText w:val=""/>
      <w:lvlJc w:val="left"/>
      <w:pPr>
        <w:ind w:left="2367" w:hanging="360"/>
      </w:pPr>
      <w:rPr>
        <w:rFonts w:ascii="Wingdings" w:hAnsi="Wingdings" w:hint="default"/>
      </w:rPr>
    </w:lvl>
    <w:lvl w:ilvl="3" w:tplc="FDDC9AC8">
      <w:start w:val="1"/>
      <w:numFmt w:val="bullet"/>
      <w:lvlText w:val=""/>
      <w:lvlJc w:val="left"/>
      <w:pPr>
        <w:ind w:left="3087" w:hanging="360"/>
      </w:pPr>
      <w:rPr>
        <w:rFonts w:ascii="Symbol" w:hAnsi="Symbol" w:hint="default"/>
      </w:rPr>
    </w:lvl>
    <w:lvl w:ilvl="4" w:tplc="76947D0E">
      <w:start w:val="1"/>
      <w:numFmt w:val="bullet"/>
      <w:lvlText w:val="o"/>
      <w:lvlJc w:val="left"/>
      <w:pPr>
        <w:ind w:left="3807" w:hanging="360"/>
      </w:pPr>
      <w:rPr>
        <w:rFonts w:ascii="Courier New" w:hAnsi="Courier New" w:hint="default"/>
      </w:rPr>
    </w:lvl>
    <w:lvl w:ilvl="5" w:tplc="EFA2B784">
      <w:start w:val="1"/>
      <w:numFmt w:val="bullet"/>
      <w:lvlText w:val=""/>
      <w:lvlJc w:val="left"/>
      <w:pPr>
        <w:ind w:left="4527" w:hanging="360"/>
      </w:pPr>
      <w:rPr>
        <w:rFonts w:ascii="Wingdings" w:hAnsi="Wingdings" w:hint="default"/>
      </w:rPr>
    </w:lvl>
    <w:lvl w:ilvl="6" w:tplc="D0D65BBC">
      <w:start w:val="1"/>
      <w:numFmt w:val="bullet"/>
      <w:lvlText w:val=""/>
      <w:lvlJc w:val="left"/>
      <w:pPr>
        <w:ind w:left="5247" w:hanging="360"/>
      </w:pPr>
      <w:rPr>
        <w:rFonts w:ascii="Symbol" w:hAnsi="Symbol" w:hint="default"/>
      </w:rPr>
    </w:lvl>
    <w:lvl w:ilvl="7" w:tplc="8D34A246">
      <w:start w:val="1"/>
      <w:numFmt w:val="bullet"/>
      <w:lvlText w:val="o"/>
      <w:lvlJc w:val="left"/>
      <w:pPr>
        <w:ind w:left="5967" w:hanging="360"/>
      </w:pPr>
      <w:rPr>
        <w:rFonts w:ascii="Courier New" w:hAnsi="Courier New" w:hint="default"/>
      </w:rPr>
    </w:lvl>
    <w:lvl w:ilvl="8" w:tplc="E98E88E2">
      <w:start w:val="1"/>
      <w:numFmt w:val="bullet"/>
      <w:lvlText w:val=""/>
      <w:lvlJc w:val="left"/>
      <w:pPr>
        <w:ind w:left="6687" w:hanging="360"/>
      </w:pPr>
      <w:rPr>
        <w:rFonts w:ascii="Wingdings" w:hAnsi="Wingdings" w:hint="default"/>
      </w:rPr>
    </w:lvl>
  </w:abstractNum>
  <w:abstractNum w:abstractNumId="20" w15:restartNumberingAfterBreak="0">
    <w:nsid w:val="58DE0877"/>
    <w:multiLevelType w:val="hybridMultilevel"/>
    <w:tmpl w:val="2B50FBCE"/>
    <w:lvl w:ilvl="0" w:tplc="9052403E">
      <w:start w:val="1"/>
      <w:numFmt w:val="bullet"/>
      <w:lvlText w:val="-"/>
      <w:lvlJc w:val="left"/>
      <w:pPr>
        <w:ind w:left="927" w:hanging="360"/>
      </w:pPr>
      <w:rPr>
        <w:rFonts w:ascii="Aptos" w:hAnsi="Aptos" w:hint="default"/>
      </w:rPr>
    </w:lvl>
    <w:lvl w:ilvl="1" w:tplc="D610C0DA">
      <w:start w:val="1"/>
      <w:numFmt w:val="bullet"/>
      <w:lvlText w:val="o"/>
      <w:lvlJc w:val="left"/>
      <w:pPr>
        <w:ind w:left="1647" w:hanging="360"/>
      </w:pPr>
      <w:rPr>
        <w:rFonts w:ascii="Courier New" w:hAnsi="Courier New" w:hint="default"/>
      </w:rPr>
    </w:lvl>
    <w:lvl w:ilvl="2" w:tplc="178491C8">
      <w:start w:val="1"/>
      <w:numFmt w:val="bullet"/>
      <w:lvlText w:val=""/>
      <w:lvlJc w:val="left"/>
      <w:pPr>
        <w:ind w:left="2367" w:hanging="360"/>
      </w:pPr>
      <w:rPr>
        <w:rFonts w:ascii="Wingdings" w:hAnsi="Wingdings" w:hint="default"/>
      </w:rPr>
    </w:lvl>
    <w:lvl w:ilvl="3" w:tplc="07EA0EE8">
      <w:start w:val="1"/>
      <w:numFmt w:val="bullet"/>
      <w:lvlText w:val=""/>
      <w:lvlJc w:val="left"/>
      <w:pPr>
        <w:ind w:left="3087" w:hanging="360"/>
      </w:pPr>
      <w:rPr>
        <w:rFonts w:ascii="Symbol" w:hAnsi="Symbol" w:hint="default"/>
      </w:rPr>
    </w:lvl>
    <w:lvl w:ilvl="4" w:tplc="43C0AA0E">
      <w:start w:val="1"/>
      <w:numFmt w:val="bullet"/>
      <w:lvlText w:val="o"/>
      <w:lvlJc w:val="left"/>
      <w:pPr>
        <w:ind w:left="3807" w:hanging="360"/>
      </w:pPr>
      <w:rPr>
        <w:rFonts w:ascii="Courier New" w:hAnsi="Courier New" w:hint="default"/>
      </w:rPr>
    </w:lvl>
    <w:lvl w:ilvl="5" w:tplc="4956E488">
      <w:start w:val="1"/>
      <w:numFmt w:val="bullet"/>
      <w:lvlText w:val=""/>
      <w:lvlJc w:val="left"/>
      <w:pPr>
        <w:ind w:left="4527" w:hanging="360"/>
      </w:pPr>
      <w:rPr>
        <w:rFonts w:ascii="Wingdings" w:hAnsi="Wingdings" w:hint="default"/>
      </w:rPr>
    </w:lvl>
    <w:lvl w:ilvl="6" w:tplc="E2D6D1F6">
      <w:start w:val="1"/>
      <w:numFmt w:val="bullet"/>
      <w:lvlText w:val=""/>
      <w:lvlJc w:val="left"/>
      <w:pPr>
        <w:ind w:left="5247" w:hanging="360"/>
      </w:pPr>
      <w:rPr>
        <w:rFonts w:ascii="Symbol" w:hAnsi="Symbol" w:hint="default"/>
      </w:rPr>
    </w:lvl>
    <w:lvl w:ilvl="7" w:tplc="5F7A5ECA">
      <w:start w:val="1"/>
      <w:numFmt w:val="bullet"/>
      <w:lvlText w:val="o"/>
      <w:lvlJc w:val="left"/>
      <w:pPr>
        <w:ind w:left="5967" w:hanging="360"/>
      </w:pPr>
      <w:rPr>
        <w:rFonts w:ascii="Courier New" w:hAnsi="Courier New" w:hint="default"/>
      </w:rPr>
    </w:lvl>
    <w:lvl w:ilvl="8" w:tplc="D5E8DCEA">
      <w:start w:val="1"/>
      <w:numFmt w:val="bullet"/>
      <w:lvlText w:val=""/>
      <w:lvlJc w:val="left"/>
      <w:pPr>
        <w:ind w:left="6687" w:hanging="360"/>
      </w:pPr>
      <w:rPr>
        <w:rFonts w:ascii="Wingdings" w:hAnsi="Wingdings" w:hint="default"/>
      </w:rPr>
    </w:lvl>
  </w:abstractNum>
  <w:abstractNum w:abstractNumId="21" w15:restartNumberingAfterBreak="0">
    <w:nsid w:val="5920737C"/>
    <w:multiLevelType w:val="multilevel"/>
    <w:tmpl w:val="348EBD98"/>
    <w:lvl w:ilvl="0">
      <w:start w:val="2"/>
      <w:numFmt w:val="decimal"/>
      <w:lvlText w:val="%1"/>
      <w:lvlJc w:val="left"/>
      <w:pPr>
        <w:ind w:left="360" w:hanging="360"/>
      </w:pPr>
    </w:lvl>
    <w:lvl w:ilvl="1">
      <w:start w:val="1"/>
      <w:numFmt w:val="decimal"/>
      <w:lvlText w:val="%1.%2"/>
      <w:lvlJc w:val="left"/>
      <w:pPr>
        <w:ind w:left="1070" w:hanging="360"/>
      </w:pPr>
      <w:rPr>
        <w:b/>
        <w:bCs/>
        <w:sz w:val="22"/>
        <w:szCs w:val="22"/>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2" w15:restartNumberingAfterBreak="0">
    <w:nsid w:val="5B6D3541"/>
    <w:multiLevelType w:val="hybridMultilevel"/>
    <w:tmpl w:val="58A6434E"/>
    <w:lvl w:ilvl="0" w:tplc="760AD532">
      <w:start w:val="1"/>
      <w:numFmt w:val="decimal"/>
      <w:lvlText w:val="%1."/>
      <w:lvlJc w:val="left"/>
      <w:pPr>
        <w:ind w:left="2138" w:hanging="360"/>
      </w:pPr>
    </w:lvl>
    <w:lvl w:ilvl="1" w:tplc="92B6CD42" w:tentative="1">
      <w:start w:val="1"/>
      <w:numFmt w:val="lowerLetter"/>
      <w:lvlText w:val="%2."/>
      <w:lvlJc w:val="left"/>
      <w:pPr>
        <w:ind w:left="2858" w:hanging="360"/>
      </w:pPr>
    </w:lvl>
    <w:lvl w:ilvl="2" w:tplc="0C84792C" w:tentative="1">
      <w:start w:val="1"/>
      <w:numFmt w:val="lowerRoman"/>
      <w:lvlText w:val="%3."/>
      <w:lvlJc w:val="right"/>
      <w:pPr>
        <w:ind w:left="3578" w:hanging="180"/>
      </w:pPr>
    </w:lvl>
    <w:lvl w:ilvl="3" w:tplc="F6387122" w:tentative="1">
      <w:start w:val="1"/>
      <w:numFmt w:val="decimal"/>
      <w:lvlText w:val="%4."/>
      <w:lvlJc w:val="left"/>
      <w:pPr>
        <w:ind w:left="4298" w:hanging="360"/>
      </w:pPr>
    </w:lvl>
    <w:lvl w:ilvl="4" w:tplc="8C0E6BF2" w:tentative="1">
      <w:start w:val="1"/>
      <w:numFmt w:val="lowerLetter"/>
      <w:lvlText w:val="%5."/>
      <w:lvlJc w:val="left"/>
      <w:pPr>
        <w:ind w:left="5018" w:hanging="360"/>
      </w:pPr>
    </w:lvl>
    <w:lvl w:ilvl="5" w:tplc="91B8D102" w:tentative="1">
      <w:start w:val="1"/>
      <w:numFmt w:val="lowerRoman"/>
      <w:lvlText w:val="%6."/>
      <w:lvlJc w:val="right"/>
      <w:pPr>
        <w:ind w:left="5738" w:hanging="180"/>
      </w:pPr>
    </w:lvl>
    <w:lvl w:ilvl="6" w:tplc="BFA22BFE" w:tentative="1">
      <w:start w:val="1"/>
      <w:numFmt w:val="decimal"/>
      <w:lvlText w:val="%7."/>
      <w:lvlJc w:val="left"/>
      <w:pPr>
        <w:ind w:left="6458" w:hanging="360"/>
      </w:pPr>
    </w:lvl>
    <w:lvl w:ilvl="7" w:tplc="0100E01E" w:tentative="1">
      <w:start w:val="1"/>
      <w:numFmt w:val="lowerLetter"/>
      <w:lvlText w:val="%8."/>
      <w:lvlJc w:val="left"/>
      <w:pPr>
        <w:ind w:left="7178" w:hanging="360"/>
      </w:pPr>
    </w:lvl>
    <w:lvl w:ilvl="8" w:tplc="628C0E96" w:tentative="1">
      <w:start w:val="1"/>
      <w:numFmt w:val="lowerRoman"/>
      <w:lvlText w:val="%9."/>
      <w:lvlJc w:val="right"/>
      <w:pPr>
        <w:ind w:left="7898" w:hanging="180"/>
      </w:pPr>
    </w:lvl>
  </w:abstractNum>
  <w:abstractNum w:abstractNumId="23" w15:restartNumberingAfterBreak="0">
    <w:nsid w:val="604F7F1E"/>
    <w:multiLevelType w:val="hybridMultilevel"/>
    <w:tmpl w:val="DAAEFFB8"/>
    <w:lvl w:ilvl="0" w:tplc="EA18233C">
      <w:start w:val="3"/>
      <w:numFmt w:val="bullet"/>
      <w:lvlText w:val="–"/>
      <w:lvlJc w:val="left"/>
      <w:pPr>
        <w:ind w:left="1287" w:hanging="360"/>
      </w:pPr>
      <w:rPr>
        <w:rFonts w:ascii="Times New Roman" w:hAnsi="Times New Roman" w:hint="default"/>
      </w:rPr>
    </w:lvl>
    <w:lvl w:ilvl="1" w:tplc="F5B497B4" w:tentative="1">
      <w:start w:val="1"/>
      <w:numFmt w:val="bullet"/>
      <w:lvlText w:val="o"/>
      <w:lvlJc w:val="left"/>
      <w:pPr>
        <w:ind w:left="2007" w:hanging="360"/>
      </w:pPr>
      <w:rPr>
        <w:rFonts w:ascii="Courier New" w:hAnsi="Courier New" w:hint="default"/>
      </w:rPr>
    </w:lvl>
    <w:lvl w:ilvl="2" w:tplc="6994D3AE" w:tentative="1">
      <w:start w:val="1"/>
      <w:numFmt w:val="bullet"/>
      <w:lvlText w:val=""/>
      <w:lvlJc w:val="left"/>
      <w:pPr>
        <w:ind w:left="2727" w:hanging="360"/>
      </w:pPr>
      <w:rPr>
        <w:rFonts w:ascii="Wingdings" w:hAnsi="Wingdings" w:hint="default"/>
      </w:rPr>
    </w:lvl>
    <w:lvl w:ilvl="3" w:tplc="572CCC42" w:tentative="1">
      <w:start w:val="1"/>
      <w:numFmt w:val="bullet"/>
      <w:lvlText w:val=""/>
      <w:lvlJc w:val="left"/>
      <w:pPr>
        <w:ind w:left="3447" w:hanging="360"/>
      </w:pPr>
      <w:rPr>
        <w:rFonts w:ascii="Symbol" w:hAnsi="Symbol" w:hint="default"/>
      </w:rPr>
    </w:lvl>
    <w:lvl w:ilvl="4" w:tplc="906A9C18" w:tentative="1">
      <w:start w:val="1"/>
      <w:numFmt w:val="bullet"/>
      <w:lvlText w:val="o"/>
      <w:lvlJc w:val="left"/>
      <w:pPr>
        <w:ind w:left="4167" w:hanging="360"/>
      </w:pPr>
      <w:rPr>
        <w:rFonts w:ascii="Courier New" w:hAnsi="Courier New" w:hint="default"/>
      </w:rPr>
    </w:lvl>
    <w:lvl w:ilvl="5" w:tplc="B5F2B5A6" w:tentative="1">
      <w:start w:val="1"/>
      <w:numFmt w:val="bullet"/>
      <w:lvlText w:val=""/>
      <w:lvlJc w:val="left"/>
      <w:pPr>
        <w:ind w:left="4887" w:hanging="360"/>
      </w:pPr>
      <w:rPr>
        <w:rFonts w:ascii="Wingdings" w:hAnsi="Wingdings" w:hint="default"/>
      </w:rPr>
    </w:lvl>
    <w:lvl w:ilvl="6" w:tplc="38F45F90" w:tentative="1">
      <w:start w:val="1"/>
      <w:numFmt w:val="bullet"/>
      <w:lvlText w:val=""/>
      <w:lvlJc w:val="left"/>
      <w:pPr>
        <w:ind w:left="5607" w:hanging="360"/>
      </w:pPr>
      <w:rPr>
        <w:rFonts w:ascii="Symbol" w:hAnsi="Symbol" w:hint="default"/>
      </w:rPr>
    </w:lvl>
    <w:lvl w:ilvl="7" w:tplc="90B4B0AA" w:tentative="1">
      <w:start w:val="1"/>
      <w:numFmt w:val="bullet"/>
      <w:lvlText w:val="o"/>
      <w:lvlJc w:val="left"/>
      <w:pPr>
        <w:ind w:left="6327" w:hanging="360"/>
      </w:pPr>
      <w:rPr>
        <w:rFonts w:ascii="Courier New" w:hAnsi="Courier New" w:hint="default"/>
      </w:rPr>
    </w:lvl>
    <w:lvl w:ilvl="8" w:tplc="DA14EEA8" w:tentative="1">
      <w:start w:val="1"/>
      <w:numFmt w:val="bullet"/>
      <w:lvlText w:val=""/>
      <w:lvlJc w:val="left"/>
      <w:pPr>
        <w:ind w:left="7047" w:hanging="360"/>
      </w:pPr>
      <w:rPr>
        <w:rFonts w:ascii="Wingdings" w:hAnsi="Wingdings" w:hint="default"/>
      </w:rPr>
    </w:lvl>
  </w:abstractNum>
  <w:abstractNum w:abstractNumId="24" w15:restartNumberingAfterBreak="0">
    <w:nsid w:val="630C16A1"/>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25" w15:restartNumberingAfterBreak="0">
    <w:nsid w:val="643E5A38"/>
    <w:multiLevelType w:val="hybridMultilevel"/>
    <w:tmpl w:val="CD0265DE"/>
    <w:lvl w:ilvl="0" w:tplc="A5785FAE">
      <w:start w:val="3"/>
      <w:numFmt w:val="bullet"/>
      <w:lvlText w:val="–"/>
      <w:lvlJc w:val="left"/>
      <w:pPr>
        <w:ind w:left="1364" w:hanging="360"/>
      </w:pPr>
      <w:rPr>
        <w:rFonts w:ascii="Times New Roman" w:hAnsi="Times New Roman" w:hint="default"/>
      </w:rPr>
    </w:lvl>
    <w:lvl w:ilvl="1" w:tplc="197ACD88" w:tentative="1">
      <w:start w:val="1"/>
      <w:numFmt w:val="bullet"/>
      <w:lvlText w:val="o"/>
      <w:lvlJc w:val="left"/>
      <w:pPr>
        <w:ind w:left="2084" w:hanging="360"/>
      </w:pPr>
      <w:rPr>
        <w:rFonts w:ascii="Courier New" w:hAnsi="Courier New" w:hint="default"/>
      </w:rPr>
    </w:lvl>
    <w:lvl w:ilvl="2" w:tplc="724EAD3C" w:tentative="1">
      <w:start w:val="1"/>
      <w:numFmt w:val="bullet"/>
      <w:lvlText w:val=""/>
      <w:lvlJc w:val="left"/>
      <w:pPr>
        <w:ind w:left="2804" w:hanging="360"/>
      </w:pPr>
      <w:rPr>
        <w:rFonts w:ascii="Wingdings" w:hAnsi="Wingdings" w:hint="default"/>
      </w:rPr>
    </w:lvl>
    <w:lvl w:ilvl="3" w:tplc="513E49EA" w:tentative="1">
      <w:start w:val="1"/>
      <w:numFmt w:val="bullet"/>
      <w:lvlText w:val=""/>
      <w:lvlJc w:val="left"/>
      <w:pPr>
        <w:ind w:left="3524" w:hanging="360"/>
      </w:pPr>
      <w:rPr>
        <w:rFonts w:ascii="Symbol" w:hAnsi="Symbol" w:hint="default"/>
      </w:rPr>
    </w:lvl>
    <w:lvl w:ilvl="4" w:tplc="FE54898E" w:tentative="1">
      <w:start w:val="1"/>
      <w:numFmt w:val="bullet"/>
      <w:lvlText w:val="o"/>
      <w:lvlJc w:val="left"/>
      <w:pPr>
        <w:ind w:left="4244" w:hanging="360"/>
      </w:pPr>
      <w:rPr>
        <w:rFonts w:ascii="Courier New" w:hAnsi="Courier New" w:hint="default"/>
      </w:rPr>
    </w:lvl>
    <w:lvl w:ilvl="5" w:tplc="982C5D56" w:tentative="1">
      <w:start w:val="1"/>
      <w:numFmt w:val="bullet"/>
      <w:lvlText w:val=""/>
      <w:lvlJc w:val="left"/>
      <w:pPr>
        <w:ind w:left="4964" w:hanging="360"/>
      </w:pPr>
      <w:rPr>
        <w:rFonts w:ascii="Wingdings" w:hAnsi="Wingdings" w:hint="default"/>
      </w:rPr>
    </w:lvl>
    <w:lvl w:ilvl="6" w:tplc="46CA14A4" w:tentative="1">
      <w:start w:val="1"/>
      <w:numFmt w:val="bullet"/>
      <w:lvlText w:val=""/>
      <w:lvlJc w:val="left"/>
      <w:pPr>
        <w:ind w:left="5684" w:hanging="360"/>
      </w:pPr>
      <w:rPr>
        <w:rFonts w:ascii="Symbol" w:hAnsi="Symbol" w:hint="default"/>
      </w:rPr>
    </w:lvl>
    <w:lvl w:ilvl="7" w:tplc="48C4F7A4" w:tentative="1">
      <w:start w:val="1"/>
      <w:numFmt w:val="bullet"/>
      <w:lvlText w:val="o"/>
      <w:lvlJc w:val="left"/>
      <w:pPr>
        <w:ind w:left="6404" w:hanging="360"/>
      </w:pPr>
      <w:rPr>
        <w:rFonts w:ascii="Courier New" w:hAnsi="Courier New" w:hint="default"/>
      </w:rPr>
    </w:lvl>
    <w:lvl w:ilvl="8" w:tplc="FF422E1A" w:tentative="1">
      <w:start w:val="1"/>
      <w:numFmt w:val="bullet"/>
      <w:lvlText w:val=""/>
      <w:lvlJc w:val="left"/>
      <w:pPr>
        <w:ind w:left="7124" w:hanging="360"/>
      </w:pPr>
      <w:rPr>
        <w:rFonts w:ascii="Wingdings" w:hAnsi="Wingdings" w:hint="default"/>
      </w:rPr>
    </w:lvl>
  </w:abstractNum>
  <w:abstractNum w:abstractNumId="26" w15:restartNumberingAfterBreak="0">
    <w:nsid w:val="66D95E8D"/>
    <w:multiLevelType w:val="hybridMultilevel"/>
    <w:tmpl w:val="8C54DEEE"/>
    <w:lvl w:ilvl="0" w:tplc="76E4A1F6">
      <w:start w:val="3"/>
      <w:numFmt w:val="bullet"/>
      <w:lvlText w:val="–"/>
      <w:lvlJc w:val="left"/>
      <w:pPr>
        <w:ind w:left="1070" w:hanging="360"/>
      </w:pPr>
      <w:rPr>
        <w:rFonts w:ascii="Times New Roman" w:hAnsi="Times New Roman" w:hint="default"/>
      </w:rPr>
    </w:lvl>
    <w:lvl w:ilvl="1" w:tplc="F34EA42C" w:tentative="1">
      <w:start w:val="1"/>
      <w:numFmt w:val="bullet"/>
      <w:lvlText w:val="o"/>
      <w:lvlJc w:val="left"/>
      <w:pPr>
        <w:ind w:left="2215" w:hanging="360"/>
      </w:pPr>
      <w:rPr>
        <w:rFonts w:ascii="Courier New" w:hAnsi="Courier New" w:hint="default"/>
      </w:rPr>
    </w:lvl>
    <w:lvl w:ilvl="2" w:tplc="CB923154" w:tentative="1">
      <w:start w:val="1"/>
      <w:numFmt w:val="bullet"/>
      <w:lvlText w:val=""/>
      <w:lvlJc w:val="left"/>
      <w:pPr>
        <w:ind w:left="2935" w:hanging="360"/>
      </w:pPr>
      <w:rPr>
        <w:rFonts w:ascii="Wingdings" w:hAnsi="Wingdings" w:hint="default"/>
      </w:rPr>
    </w:lvl>
    <w:lvl w:ilvl="3" w:tplc="CD389A70" w:tentative="1">
      <w:start w:val="1"/>
      <w:numFmt w:val="bullet"/>
      <w:lvlText w:val=""/>
      <w:lvlJc w:val="left"/>
      <w:pPr>
        <w:ind w:left="3655" w:hanging="360"/>
      </w:pPr>
      <w:rPr>
        <w:rFonts w:ascii="Symbol" w:hAnsi="Symbol" w:hint="default"/>
      </w:rPr>
    </w:lvl>
    <w:lvl w:ilvl="4" w:tplc="20E4487A" w:tentative="1">
      <w:start w:val="1"/>
      <w:numFmt w:val="bullet"/>
      <w:lvlText w:val="o"/>
      <w:lvlJc w:val="left"/>
      <w:pPr>
        <w:ind w:left="4375" w:hanging="360"/>
      </w:pPr>
      <w:rPr>
        <w:rFonts w:ascii="Courier New" w:hAnsi="Courier New" w:hint="default"/>
      </w:rPr>
    </w:lvl>
    <w:lvl w:ilvl="5" w:tplc="F6FA91FC" w:tentative="1">
      <w:start w:val="1"/>
      <w:numFmt w:val="bullet"/>
      <w:lvlText w:val=""/>
      <w:lvlJc w:val="left"/>
      <w:pPr>
        <w:ind w:left="5095" w:hanging="360"/>
      </w:pPr>
      <w:rPr>
        <w:rFonts w:ascii="Wingdings" w:hAnsi="Wingdings" w:hint="default"/>
      </w:rPr>
    </w:lvl>
    <w:lvl w:ilvl="6" w:tplc="D3AAA120" w:tentative="1">
      <w:start w:val="1"/>
      <w:numFmt w:val="bullet"/>
      <w:lvlText w:val=""/>
      <w:lvlJc w:val="left"/>
      <w:pPr>
        <w:ind w:left="5815" w:hanging="360"/>
      </w:pPr>
      <w:rPr>
        <w:rFonts w:ascii="Symbol" w:hAnsi="Symbol" w:hint="default"/>
      </w:rPr>
    </w:lvl>
    <w:lvl w:ilvl="7" w:tplc="DF2AE4C8" w:tentative="1">
      <w:start w:val="1"/>
      <w:numFmt w:val="bullet"/>
      <w:lvlText w:val="o"/>
      <w:lvlJc w:val="left"/>
      <w:pPr>
        <w:ind w:left="6535" w:hanging="360"/>
      </w:pPr>
      <w:rPr>
        <w:rFonts w:ascii="Courier New" w:hAnsi="Courier New" w:hint="default"/>
      </w:rPr>
    </w:lvl>
    <w:lvl w:ilvl="8" w:tplc="500E86AE" w:tentative="1">
      <w:start w:val="1"/>
      <w:numFmt w:val="bullet"/>
      <w:lvlText w:val=""/>
      <w:lvlJc w:val="left"/>
      <w:pPr>
        <w:ind w:left="7255" w:hanging="360"/>
      </w:pPr>
      <w:rPr>
        <w:rFonts w:ascii="Wingdings" w:hAnsi="Wingdings" w:hint="default"/>
      </w:rPr>
    </w:lvl>
  </w:abstractNum>
  <w:abstractNum w:abstractNumId="27" w15:restartNumberingAfterBreak="0">
    <w:nsid w:val="67282716"/>
    <w:multiLevelType w:val="hybridMultilevel"/>
    <w:tmpl w:val="E4E82B6C"/>
    <w:lvl w:ilvl="0" w:tplc="4FC8368A">
      <w:start w:val="1"/>
      <w:numFmt w:val="decimal"/>
      <w:lvlText w:val="%1."/>
      <w:lvlJc w:val="left"/>
      <w:pPr>
        <w:ind w:left="390" w:hanging="360"/>
      </w:pPr>
    </w:lvl>
    <w:lvl w:ilvl="1" w:tplc="DC22B460" w:tentative="1">
      <w:start w:val="1"/>
      <w:numFmt w:val="lowerLetter"/>
      <w:lvlText w:val="%2."/>
      <w:lvlJc w:val="left"/>
      <w:pPr>
        <w:ind w:left="1110" w:hanging="360"/>
      </w:pPr>
    </w:lvl>
    <w:lvl w:ilvl="2" w:tplc="472A643E" w:tentative="1">
      <w:start w:val="1"/>
      <w:numFmt w:val="lowerRoman"/>
      <w:lvlText w:val="%3."/>
      <w:lvlJc w:val="right"/>
      <w:pPr>
        <w:ind w:left="1830" w:hanging="180"/>
      </w:pPr>
    </w:lvl>
    <w:lvl w:ilvl="3" w:tplc="100268A2" w:tentative="1">
      <w:start w:val="1"/>
      <w:numFmt w:val="decimal"/>
      <w:lvlText w:val="%4."/>
      <w:lvlJc w:val="left"/>
      <w:pPr>
        <w:ind w:left="2550" w:hanging="360"/>
      </w:pPr>
    </w:lvl>
    <w:lvl w:ilvl="4" w:tplc="AB207BBE" w:tentative="1">
      <w:start w:val="1"/>
      <w:numFmt w:val="lowerLetter"/>
      <w:lvlText w:val="%5."/>
      <w:lvlJc w:val="left"/>
      <w:pPr>
        <w:ind w:left="3270" w:hanging="360"/>
      </w:pPr>
    </w:lvl>
    <w:lvl w:ilvl="5" w:tplc="BDE81584" w:tentative="1">
      <w:start w:val="1"/>
      <w:numFmt w:val="lowerRoman"/>
      <w:lvlText w:val="%6."/>
      <w:lvlJc w:val="right"/>
      <w:pPr>
        <w:ind w:left="3990" w:hanging="180"/>
      </w:pPr>
    </w:lvl>
    <w:lvl w:ilvl="6" w:tplc="B9581458" w:tentative="1">
      <w:start w:val="1"/>
      <w:numFmt w:val="decimal"/>
      <w:lvlText w:val="%7."/>
      <w:lvlJc w:val="left"/>
      <w:pPr>
        <w:ind w:left="4710" w:hanging="360"/>
      </w:pPr>
    </w:lvl>
    <w:lvl w:ilvl="7" w:tplc="DCBCAC34" w:tentative="1">
      <w:start w:val="1"/>
      <w:numFmt w:val="lowerLetter"/>
      <w:lvlText w:val="%8."/>
      <w:lvlJc w:val="left"/>
      <w:pPr>
        <w:ind w:left="5430" w:hanging="360"/>
      </w:pPr>
    </w:lvl>
    <w:lvl w:ilvl="8" w:tplc="C3CCF51E" w:tentative="1">
      <w:start w:val="1"/>
      <w:numFmt w:val="lowerRoman"/>
      <w:lvlText w:val="%9."/>
      <w:lvlJc w:val="right"/>
      <w:pPr>
        <w:ind w:left="6150" w:hanging="180"/>
      </w:pPr>
    </w:lvl>
  </w:abstractNum>
  <w:abstractNum w:abstractNumId="2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hAnsi="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D2358E"/>
    <w:multiLevelType w:val="hybridMultilevel"/>
    <w:tmpl w:val="30605036"/>
    <w:lvl w:ilvl="0" w:tplc="ECAC14CC">
      <w:start w:val="5"/>
      <w:numFmt w:val="bullet"/>
      <w:lvlText w:val="−"/>
      <w:lvlJc w:val="left"/>
      <w:pPr>
        <w:ind w:left="927" w:hanging="360"/>
      </w:pPr>
      <w:rPr>
        <w:rFonts w:ascii="Times New Roman" w:hAnsi="Times New Roman" w:hint="default"/>
      </w:rPr>
    </w:lvl>
    <w:lvl w:ilvl="1" w:tplc="2E10A2C8" w:tentative="1">
      <w:start w:val="1"/>
      <w:numFmt w:val="bullet"/>
      <w:lvlText w:val="o"/>
      <w:lvlJc w:val="left"/>
      <w:pPr>
        <w:ind w:left="1647" w:hanging="360"/>
      </w:pPr>
      <w:rPr>
        <w:rFonts w:ascii="Courier New" w:hAnsi="Courier New" w:hint="default"/>
      </w:rPr>
    </w:lvl>
    <w:lvl w:ilvl="2" w:tplc="59C41B40" w:tentative="1">
      <w:start w:val="1"/>
      <w:numFmt w:val="bullet"/>
      <w:lvlText w:val=""/>
      <w:lvlJc w:val="left"/>
      <w:pPr>
        <w:ind w:left="2367" w:hanging="360"/>
      </w:pPr>
      <w:rPr>
        <w:rFonts w:ascii="Wingdings" w:hAnsi="Wingdings" w:hint="default"/>
      </w:rPr>
    </w:lvl>
    <w:lvl w:ilvl="3" w:tplc="BC4ADEB0" w:tentative="1">
      <w:start w:val="1"/>
      <w:numFmt w:val="bullet"/>
      <w:lvlText w:val=""/>
      <w:lvlJc w:val="left"/>
      <w:pPr>
        <w:ind w:left="3087" w:hanging="360"/>
      </w:pPr>
      <w:rPr>
        <w:rFonts w:ascii="Symbol" w:hAnsi="Symbol" w:hint="default"/>
      </w:rPr>
    </w:lvl>
    <w:lvl w:ilvl="4" w:tplc="BC9A0A50" w:tentative="1">
      <w:start w:val="1"/>
      <w:numFmt w:val="bullet"/>
      <w:lvlText w:val="o"/>
      <w:lvlJc w:val="left"/>
      <w:pPr>
        <w:ind w:left="3807" w:hanging="360"/>
      </w:pPr>
      <w:rPr>
        <w:rFonts w:ascii="Courier New" w:hAnsi="Courier New" w:hint="default"/>
      </w:rPr>
    </w:lvl>
    <w:lvl w:ilvl="5" w:tplc="E9C6049A" w:tentative="1">
      <w:start w:val="1"/>
      <w:numFmt w:val="bullet"/>
      <w:lvlText w:val=""/>
      <w:lvlJc w:val="left"/>
      <w:pPr>
        <w:ind w:left="4527" w:hanging="360"/>
      </w:pPr>
      <w:rPr>
        <w:rFonts w:ascii="Wingdings" w:hAnsi="Wingdings" w:hint="default"/>
      </w:rPr>
    </w:lvl>
    <w:lvl w:ilvl="6" w:tplc="09CC3286" w:tentative="1">
      <w:start w:val="1"/>
      <w:numFmt w:val="bullet"/>
      <w:lvlText w:val=""/>
      <w:lvlJc w:val="left"/>
      <w:pPr>
        <w:ind w:left="5247" w:hanging="360"/>
      </w:pPr>
      <w:rPr>
        <w:rFonts w:ascii="Symbol" w:hAnsi="Symbol" w:hint="default"/>
      </w:rPr>
    </w:lvl>
    <w:lvl w:ilvl="7" w:tplc="9CE45F26" w:tentative="1">
      <w:start w:val="1"/>
      <w:numFmt w:val="bullet"/>
      <w:lvlText w:val="o"/>
      <w:lvlJc w:val="left"/>
      <w:pPr>
        <w:ind w:left="5967" w:hanging="360"/>
      </w:pPr>
      <w:rPr>
        <w:rFonts w:ascii="Courier New" w:hAnsi="Courier New" w:hint="default"/>
      </w:rPr>
    </w:lvl>
    <w:lvl w:ilvl="8" w:tplc="92B80EC6" w:tentative="1">
      <w:start w:val="1"/>
      <w:numFmt w:val="bullet"/>
      <w:lvlText w:val=""/>
      <w:lvlJc w:val="left"/>
      <w:pPr>
        <w:ind w:left="6687" w:hanging="360"/>
      </w:pPr>
      <w:rPr>
        <w:rFonts w:ascii="Wingdings" w:hAnsi="Wingdings" w:hint="default"/>
      </w:rPr>
    </w:lvl>
  </w:abstractNum>
  <w:abstractNum w:abstractNumId="30" w15:restartNumberingAfterBreak="0">
    <w:nsid w:val="70A40B7E"/>
    <w:multiLevelType w:val="hybridMultilevel"/>
    <w:tmpl w:val="E2BA73B8"/>
    <w:lvl w:ilvl="0" w:tplc="BBCAE134">
      <w:start w:val="3"/>
      <w:numFmt w:val="bullet"/>
      <w:lvlText w:val="–"/>
      <w:lvlJc w:val="left"/>
      <w:pPr>
        <w:ind w:left="927" w:hanging="360"/>
      </w:pPr>
      <w:rPr>
        <w:rFonts w:ascii="Times New Roman" w:hAnsi="Times New Roman" w:hint="default"/>
      </w:rPr>
    </w:lvl>
    <w:lvl w:ilvl="1" w:tplc="2E38A5DA" w:tentative="1">
      <w:start w:val="1"/>
      <w:numFmt w:val="bullet"/>
      <w:lvlText w:val="o"/>
      <w:lvlJc w:val="left"/>
      <w:pPr>
        <w:ind w:left="1647" w:hanging="360"/>
      </w:pPr>
      <w:rPr>
        <w:rFonts w:ascii="Courier New" w:hAnsi="Courier New" w:hint="default"/>
      </w:rPr>
    </w:lvl>
    <w:lvl w:ilvl="2" w:tplc="5066EAD8" w:tentative="1">
      <w:start w:val="1"/>
      <w:numFmt w:val="bullet"/>
      <w:lvlText w:val=""/>
      <w:lvlJc w:val="left"/>
      <w:pPr>
        <w:ind w:left="2367" w:hanging="360"/>
      </w:pPr>
      <w:rPr>
        <w:rFonts w:ascii="Wingdings" w:hAnsi="Wingdings" w:hint="default"/>
      </w:rPr>
    </w:lvl>
    <w:lvl w:ilvl="3" w:tplc="272AEBF4" w:tentative="1">
      <w:start w:val="1"/>
      <w:numFmt w:val="bullet"/>
      <w:lvlText w:val=""/>
      <w:lvlJc w:val="left"/>
      <w:pPr>
        <w:ind w:left="3087" w:hanging="360"/>
      </w:pPr>
      <w:rPr>
        <w:rFonts w:ascii="Symbol" w:hAnsi="Symbol" w:hint="default"/>
      </w:rPr>
    </w:lvl>
    <w:lvl w:ilvl="4" w:tplc="B29474E0" w:tentative="1">
      <w:start w:val="1"/>
      <w:numFmt w:val="bullet"/>
      <w:lvlText w:val="o"/>
      <w:lvlJc w:val="left"/>
      <w:pPr>
        <w:ind w:left="3807" w:hanging="360"/>
      </w:pPr>
      <w:rPr>
        <w:rFonts w:ascii="Courier New" w:hAnsi="Courier New" w:hint="default"/>
      </w:rPr>
    </w:lvl>
    <w:lvl w:ilvl="5" w:tplc="30CC75FA" w:tentative="1">
      <w:start w:val="1"/>
      <w:numFmt w:val="bullet"/>
      <w:lvlText w:val=""/>
      <w:lvlJc w:val="left"/>
      <w:pPr>
        <w:ind w:left="4527" w:hanging="360"/>
      </w:pPr>
      <w:rPr>
        <w:rFonts w:ascii="Wingdings" w:hAnsi="Wingdings" w:hint="default"/>
      </w:rPr>
    </w:lvl>
    <w:lvl w:ilvl="6" w:tplc="81B0AD4C" w:tentative="1">
      <w:start w:val="1"/>
      <w:numFmt w:val="bullet"/>
      <w:lvlText w:val=""/>
      <w:lvlJc w:val="left"/>
      <w:pPr>
        <w:ind w:left="5247" w:hanging="360"/>
      </w:pPr>
      <w:rPr>
        <w:rFonts w:ascii="Symbol" w:hAnsi="Symbol" w:hint="default"/>
      </w:rPr>
    </w:lvl>
    <w:lvl w:ilvl="7" w:tplc="EA08EC00" w:tentative="1">
      <w:start w:val="1"/>
      <w:numFmt w:val="bullet"/>
      <w:lvlText w:val="o"/>
      <w:lvlJc w:val="left"/>
      <w:pPr>
        <w:ind w:left="5967" w:hanging="360"/>
      </w:pPr>
      <w:rPr>
        <w:rFonts w:ascii="Courier New" w:hAnsi="Courier New" w:hint="default"/>
      </w:rPr>
    </w:lvl>
    <w:lvl w:ilvl="8" w:tplc="75409B62" w:tentative="1">
      <w:start w:val="1"/>
      <w:numFmt w:val="bullet"/>
      <w:lvlText w:val=""/>
      <w:lvlJc w:val="left"/>
      <w:pPr>
        <w:ind w:left="6687" w:hanging="360"/>
      </w:pPr>
      <w:rPr>
        <w:rFonts w:ascii="Wingdings" w:hAnsi="Wingdings" w:hint="default"/>
      </w:rPr>
    </w:lvl>
  </w:abstractNum>
  <w:abstractNum w:abstractNumId="31" w15:restartNumberingAfterBreak="0">
    <w:nsid w:val="71675B3F"/>
    <w:multiLevelType w:val="hybridMultilevel"/>
    <w:tmpl w:val="DB7E0748"/>
    <w:lvl w:ilvl="0" w:tplc="3AB481BC">
      <w:start w:val="5"/>
      <w:numFmt w:val="bullet"/>
      <w:lvlText w:val="-"/>
      <w:lvlJc w:val="left"/>
      <w:pPr>
        <w:ind w:left="720" w:hanging="360"/>
      </w:pPr>
      <w:rPr>
        <w:rFonts w:ascii="Aptos" w:hAnsi="Aptos" w:hint="default"/>
      </w:rPr>
    </w:lvl>
    <w:lvl w:ilvl="1" w:tplc="89E8EBAA">
      <w:start w:val="1"/>
      <w:numFmt w:val="bullet"/>
      <w:lvlText w:val="o"/>
      <w:lvlJc w:val="left"/>
      <w:pPr>
        <w:ind w:left="1440" w:hanging="360"/>
      </w:pPr>
      <w:rPr>
        <w:rFonts w:ascii="Courier New" w:hAnsi="Courier New" w:hint="default"/>
      </w:rPr>
    </w:lvl>
    <w:lvl w:ilvl="2" w:tplc="55C4DC0C">
      <w:start w:val="1"/>
      <w:numFmt w:val="bullet"/>
      <w:lvlText w:val=""/>
      <w:lvlJc w:val="left"/>
      <w:pPr>
        <w:ind w:left="2160" w:hanging="360"/>
      </w:pPr>
      <w:rPr>
        <w:rFonts w:ascii="Wingdings" w:hAnsi="Wingdings" w:hint="default"/>
      </w:rPr>
    </w:lvl>
    <w:lvl w:ilvl="3" w:tplc="40349836">
      <w:start w:val="1"/>
      <w:numFmt w:val="bullet"/>
      <w:lvlText w:val=""/>
      <w:lvlJc w:val="left"/>
      <w:pPr>
        <w:ind w:left="2880" w:hanging="360"/>
      </w:pPr>
      <w:rPr>
        <w:rFonts w:ascii="Symbol" w:hAnsi="Symbol" w:hint="default"/>
      </w:rPr>
    </w:lvl>
    <w:lvl w:ilvl="4" w:tplc="E0CEC5A4">
      <w:start w:val="1"/>
      <w:numFmt w:val="bullet"/>
      <w:lvlText w:val="o"/>
      <w:lvlJc w:val="left"/>
      <w:pPr>
        <w:ind w:left="3600" w:hanging="360"/>
      </w:pPr>
      <w:rPr>
        <w:rFonts w:ascii="Courier New" w:hAnsi="Courier New" w:hint="default"/>
      </w:rPr>
    </w:lvl>
    <w:lvl w:ilvl="5" w:tplc="D10A22C4">
      <w:start w:val="1"/>
      <w:numFmt w:val="bullet"/>
      <w:lvlText w:val=""/>
      <w:lvlJc w:val="left"/>
      <w:pPr>
        <w:ind w:left="4320" w:hanging="360"/>
      </w:pPr>
      <w:rPr>
        <w:rFonts w:ascii="Wingdings" w:hAnsi="Wingdings" w:hint="default"/>
      </w:rPr>
    </w:lvl>
    <w:lvl w:ilvl="6" w:tplc="2174A84C">
      <w:start w:val="1"/>
      <w:numFmt w:val="bullet"/>
      <w:lvlText w:val=""/>
      <w:lvlJc w:val="left"/>
      <w:pPr>
        <w:ind w:left="5040" w:hanging="360"/>
      </w:pPr>
      <w:rPr>
        <w:rFonts w:ascii="Symbol" w:hAnsi="Symbol" w:hint="default"/>
      </w:rPr>
    </w:lvl>
    <w:lvl w:ilvl="7" w:tplc="165636EE">
      <w:start w:val="1"/>
      <w:numFmt w:val="bullet"/>
      <w:lvlText w:val="o"/>
      <w:lvlJc w:val="left"/>
      <w:pPr>
        <w:ind w:left="5760" w:hanging="360"/>
      </w:pPr>
      <w:rPr>
        <w:rFonts w:ascii="Courier New" w:hAnsi="Courier New" w:hint="default"/>
      </w:rPr>
    </w:lvl>
    <w:lvl w:ilvl="8" w:tplc="A47833DC">
      <w:start w:val="1"/>
      <w:numFmt w:val="bullet"/>
      <w:lvlText w:val=""/>
      <w:lvlJc w:val="left"/>
      <w:pPr>
        <w:ind w:left="6480" w:hanging="360"/>
      </w:pPr>
      <w:rPr>
        <w:rFonts w:ascii="Wingdings" w:hAnsi="Wingdings" w:hint="default"/>
      </w:rPr>
    </w:lvl>
  </w:abstractNum>
  <w:abstractNum w:abstractNumId="32" w15:restartNumberingAfterBreak="0">
    <w:nsid w:val="73207B9E"/>
    <w:multiLevelType w:val="hybridMultilevel"/>
    <w:tmpl w:val="65BE8BF0"/>
    <w:lvl w:ilvl="0" w:tplc="E5F21908">
      <w:start w:val="1"/>
      <w:numFmt w:val="bullet"/>
      <w:lvlText w:val="-"/>
      <w:lvlJc w:val="left"/>
      <w:pPr>
        <w:ind w:left="927" w:hanging="360"/>
      </w:pPr>
      <w:rPr>
        <w:rFonts w:ascii="Aptos" w:hAnsi="Aptos" w:hint="default"/>
      </w:rPr>
    </w:lvl>
    <w:lvl w:ilvl="1" w:tplc="9E0A4FA2">
      <w:start w:val="1"/>
      <w:numFmt w:val="bullet"/>
      <w:lvlText w:val="o"/>
      <w:lvlJc w:val="left"/>
      <w:pPr>
        <w:ind w:left="1647" w:hanging="360"/>
      </w:pPr>
      <w:rPr>
        <w:rFonts w:ascii="Courier New" w:hAnsi="Courier New" w:hint="default"/>
      </w:rPr>
    </w:lvl>
    <w:lvl w:ilvl="2" w:tplc="5F18A94E">
      <w:start w:val="1"/>
      <w:numFmt w:val="bullet"/>
      <w:lvlText w:val=""/>
      <w:lvlJc w:val="left"/>
      <w:pPr>
        <w:ind w:left="2367" w:hanging="360"/>
      </w:pPr>
      <w:rPr>
        <w:rFonts w:ascii="Wingdings" w:hAnsi="Wingdings" w:hint="default"/>
      </w:rPr>
    </w:lvl>
    <w:lvl w:ilvl="3" w:tplc="BDAAC9D4">
      <w:start w:val="1"/>
      <w:numFmt w:val="bullet"/>
      <w:lvlText w:val=""/>
      <w:lvlJc w:val="left"/>
      <w:pPr>
        <w:ind w:left="3087" w:hanging="360"/>
      </w:pPr>
      <w:rPr>
        <w:rFonts w:ascii="Symbol" w:hAnsi="Symbol" w:hint="default"/>
      </w:rPr>
    </w:lvl>
    <w:lvl w:ilvl="4" w:tplc="7690EFD6">
      <w:start w:val="1"/>
      <w:numFmt w:val="bullet"/>
      <w:lvlText w:val="o"/>
      <w:lvlJc w:val="left"/>
      <w:pPr>
        <w:ind w:left="3807" w:hanging="360"/>
      </w:pPr>
      <w:rPr>
        <w:rFonts w:ascii="Courier New" w:hAnsi="Courier New" w:hint="default"/>
      </w:rPr>
    </w:lvl>
    <w:lvl w:ilvl="5" w:tplc="7638CF5E">
      <w:start w:val="1"/>
      <w:numFmt w:val="bullet"/>
      <w:lvlText w:val=""/>
      <w:lvlJc w:val="left"/>
      <w:pPr>
        <w:ind w:left="4527" w:hanging="360"/>
      </w:pPr>
      <w:rPr>
        <w:rFonts w:ascii="Wingdings" w:hAnsi="Wingdings" w:hint="default"/>
      </w:rPr>
    </w:lvl>
    <w:lvl w:ilvl="6" w:tplc="D8BC47CA">
      <w:start w:val="1"/>
      <w:numFmt w:val="bullet"/>
      <w:lvlText w:val=""/>
      <w:lvlJc w:val="left"/>
      <w:pPr>
        <w:ind w:left="5247" w:hanging="360"/>
      </w:pPr>
      <w:rPr>
        <w:rFonts w:ascii="Symbol" w:hAnsi="Symbol" w:hint="default"/>
      </w:rPr>
    </w:lvl>
    <w:lvl w:ilvl="7" w:tplc="6B0C4D2E">
      <w:start w:val="1"/>
      <w:numFmt w:val="bullet"/>
      <w:lvlText w:val="o"/>
      <w:lvlJc w:val="left"/>
      <w:pPr>
        <w:ind w:left="5967" w:hanging="360"/>
      </w:pPr>
      <w:rPr>
        <w:rFonts w:ascii="Courier New" w:hAnsi="Courier New" w:hint="default"/>
      </w:rPr>
    </w:lvl>
    <w:lvl w:ilvl="8" w:tplc="62F25BB0">
      <w:start w:val="1"/>
      <w:numFmt w:val="bullet"/>
      <w:lvlText w:val=""/>
      <w:lvlJc w:val="left"/>
      <w:pPr>
        <w:ind w:left="6687" w:hanging="360"/>
      </w:pPr>
      <w:rPr>
        <w:rFonts w:ascii="Wingdings" w:hAnsi="Wingdings" w:hint="default"/>
      </w:rPr>
    </w:lvl>
  </w:abstractNum>
  <w:abstractNum w:abstractNumId="33" w15:restartNumberingAfterBreak="0">
    <w:nsid w:val="7624088E"/>
    <w:multiLevelType w:val="hybridMultilevel"/>
    <w:tmpl w:val="C29A3FBE"/>
    <w:lvl w:ilvl="0" w:tplc="9216E5BC">
      <w:start w:val="3"/>
      <w:numFmt w:val="bullet"/>
      <w:lvlText w:val="–"/>
      <w:lvlJc w:val="left"/>
      <w:pPr>
        <w:ind w:left="1636" w:hanging="360"/>
      </w:pPr>
      <w:rPr>
        <w:rFonts w:ascii="Times New Roman" w:hAnsi="Times New Roman" w:hint="default"/>
      </w:rPr>
    </w:lvl>
    <w:lvl w:ilvl="1" w:tplc="0D18BBFA" w:tentative="1">
      <w:start w:val="1"/>
      <w:numFmt w:val="bullet"/>
      <w:lvlText w:val="o"/>
      <w:lvlJc w:val="left"/>
      <w:pPr>
        <w:ind w:left="2356" w:hanging="360"/>
      </w:pPr>
      <w:rPr>
        <w:rFonts w:ascii="Courier New" w:hAnsi="Courier New" w:hint="default"/>
      </w:rPr>
    </w:lvl>
    <w:lvl w:ilvl="2" w:tplc="177EA002">
      <w:start w:val="3"/>
      <w:numFmt w:val="bullet"/>
      <w:lvlText w:val="–"/>
      <w:lvlJc w:val="left"/>
      <w:pPr>
        <w:ind w:left="1146" w:hanging="360"/>
      </w:pPr>
      <w:rPr>
        <w:rFonts w:ascii="Times New Roman" w:hAnsi="Times New Roman" w:hint="default"/>
        <w:color w:val="auto"/>
      </w:rPr>
    </w:lvl>
    <w:lvl w:ilvl="3" w:tplc="D50A95F4" w:tentative="1">
      <w:start w:val="1"/>
      <w:numFmt w:val="bullet"/>
      <w:lvlText w:val=""/>
      <w:lvlJc w:val="left"/>
      <w:pPr>
        <w:ind w:left="3796" w:hanging="360"/>
      </w:pPr>
      <w:rPr>
        <w:rFonts w:ascii="Symbol" w:hAnsi="Symbol" w:hint="default"/>
      </w:rPr>
    </w:lvl>
    <w:lvl w:ilvl="4" w:tplc="19ECC5B2" w:tentative="1">
      <w:start w:val="1"/>
      <w:numFmt w:val="bullet"/>
      <w:lvlText w:val="o"/>
      <w:lvlJc w:val="left"/>
      <w:pPr>
        <w:ind w:left="4516" w:hanging="360"/>
      </w:pPr>
      <w:rPr>
        <w:rFonts w:ascii="Courier New" w:hAnsi="Courier New" w:hint="default"/>
      </w:rPr>
    </w:lvl>
    <w:lvl w:ilvl="5" w:tplc="E86CF348" w:tentative="1">
      <w:start w:val="1"/>
      <w:numFmt w:val="bullet"/>
      <w:lvlText w:val=""/>
      <w:lvlJc w:val="left"/>
      <w:pPr>
        <w:ind w:left="5236" w:hanging="360"/>
      </w:pPr>
      <w:rPr>
        <w:rFonts w:ascii="Wingdings" w:hAnsi="Wingdings" w:hint="default"/>
      </w:rPr>
    </w:lvl>
    <w:lvl w:ilvl="6" w:tplc="D55A66B0" w:tentative="1">
      <w:start w:val="1"/>
      <w:numFmt w:val="bullet"/>
      <w:lvlText w:val=""/>
      <w:lvlJc w:val="left"/>
      <w:pPr>
        <w:ind w:left="5956" w:hanging="360"/>
      </w:pPr>
      <w:rPr>
        <w:rFonts w:ascii="Symbol" w:hAnsi="Symbol" w:hint="default"/>
      </w:rPr>
    </w:lvl>
    <w:lvl w:ilvl="7" w:tplc="0B44B102" w:tentative="1">
      <w:start w:val="1"/>
      <w:numFmt w:val="bullet"/>
      <w:lvlText w:val="o"/>
      <w:lvlJc w:val="left"/>
      <w:pPr>
        <w:ind w:left="6676" w:hanging="360"/>
      </w:pPr>
      <w:rPr>
        <w:rFonts w:ascii="Courier New" w:hAnsi="Courier New" w:hint="default"/>
      </w:rPr>
    </w:lvl>
    <w:lvl w:ilvl="8" w:tplc="409881FE" w:tentative="1">
      <w:start w:val="1"/>
      <w:numFmt w:val="bullet"/>
      <w:lvlText w:val=""/>
      <w:lvlJc w:val="left"/>
      <w:pPr>
        <w:ind w:left="7396" w:hanging="360"/>
      </w:pPr>
      <w:rPr>
        <w:rFonts w:ascii="Wingdings" w:hAnsi="Wingdings" w:hint="default"/>
      </w:rPr>
    </w:lvl>
  </w:abstractNum>
  <w:abstractNum w:abstractNumId="34" w15:restartNumberingAfterBreak="0">
    <w:nsid w:val="77025B83"/>
    <w:multiLevelType w:val="hybridMultilevel"/>
    <w:tmpl w:val="16F8ABAE"/>
    <w:lvl w:ilvl="0" w:tplc="714AB0A8">
      <w:start w:val="3"/>
      <w:numFmt w:val="bullet"/>
      <w:lvlText w:val="–"/>
      <w:lvlJc w:val="left"/>
      <w:pPr>
        <w:ind w:left="1287" w:hanging="360"/>
      </w:pPr>
      <w:rPr>
        <w:rFonts w:ascii="Times New Roman" w:hAnsi="Times New Roman" w:hint="default"/>
      </w:rPr>
    </w:lvl>
    <w:lvl w:ilvl="1" w:tplc="8F2AA9B2" w:tentative="1">
      <w:start w:val="1"/>
      <w:numFmt w:val="bullet"/>
      <w:lvlText w:val="o"/>
      <w:lvlJc w:val="left"/>
      <w:pPr>
        <w:ind w:left="2007" w:hanging="360"/>
      </w:pPr>
      <w:rPr>
        <w:rFonts w:ascii="Courier New" w:hAnsi="Courier New" w:hint="default"/>
      </w:rPr>
    </w:lvl>
    <w:lvl w:ilvl="2" w:tplc="C3A879DE" w:tentative="1">
      <w:start w:val="1"/>
      <w:numFmt w:val="bullet"/>
      <w:lvlText w:val=""/>
      <w:lvlJc w:val="left"/>
      <w:pPr>
        <w:ind w:left="2727" w:hanging="360"/>
      </w:pPr>
      <w:rPr>
        <w:rFonts w:ascii="Wingdings" w:hAnsi="Wingdings" w:hint="default"/>
      </w:rPr>
    </w:lvl>
    <w:lvl w:ilvl="3" w:tplc="B09868C6" w:tentative="1">
      <w:start w:val="1"/>
      <w:numFmt w:val="bullet"/>
      <w:lvlText w:val=""/>
      <w:lvlJc w:val="left"/>
      <w:pPr>
        <w:ind w:left="3447" w:hanging="360"/>
      </w:pPr>
      <w:rPr>
        <w:rFonts w:ascii="Symbol" w:hAnsi="Symbol" w:hint="default"/>
      </w:rPr>
    </w:lvl>
    <w:lvl w:ilvl="4" w:tplc="0FA48B3E" w:tentative="1">
      <w:start w:val="1"/>
      <w:numFmt w:val="bullet"/>
      <w:lvlText w:val="o"/>
      <w:lvlJc w:val="left"/>
      <w:pPr>
        <w:ind w:left="4167" w:hanging="360"/>
      </w:pPr>
      <w:rPr>
        <w:rFonts w:ascii="Courier New" w:hAnsi="Courier New" w:hint="default"/>
      </w:rPr>
    </w:lvl>
    <w:lvl w:ilvl="5" w:tplc="29DAFA62" w:tentative="1">
      <w:start w:val="1"/>
      <w:numFmt w:val="bullet"/>
      <w:lvlText w:val=""/>
      <w:lvlJc w:val="left"/>
      <w:pPr>
        <w:ind w:left="4887" w:hanging="360"/>
      </w:pPr>
      <w:rPr>
        <w:rFonts w:ascii="Wingdings" w:hAnsi="Wingdings" w:hint="default"/>
      </w:rPr>
    </w:lvl>
    <w:lvl w:ilvl="6" w:tplc="12B88AEA" w:tentative="1">
      <w:start w:val="1"/>
      <w:numFmt w:val="bullet"/>
      <w:lvlText w:val=""/>
      <w:lvlJc w:val="left"/>
      <w:pPr>
        <w:ind w:left="5607" w:hanging="360"/>
      </w:pPr>
      <w:rPr>
        <w:rFonts w:ascii="Symbol" w:hAnsi="Symbol" w:hint="default"/>
      </w:rPr>
    </w:lvl>
    <w:lvl w:ilvl="7" w:tplc="B67C29BA" w:tentative="1">
      <w:start w:val="1"/>
      <w:numFmt w:val="bullet"/>
      <w:lvlText w:val="o"/>
      <w:lvlJc w:val="left"/>
      <w:pPr>
        <w:ind w:left="6327" w:hanging="360"/>
      </w:pPr>
      <w:rPr>
        <w:rFonts w:ascii="Courier New" w:hAnsi="Courier New" w:hint="default"/>
      </w:rPr>
    </w:lvl>
    <w:lvl w:ilvl="8" w:tplc="23246EF6" w:tentative="1">
      <w:start w:val="1"/>
      <w:numFmt w:val="bullet"/>
      <w:lvlText w:val=""/>
      <w:lvlJc w:val="left"/>
      <w:pPr>
        <w:ind w:left="7047" w:hanging="360"/>
      </w:pPr>
      <w:rPr>
        <w:rFonts w:ascii="Wingdings" w:hAnsi="Wingdings" w:hint="default"/>
      </w:rPr>
    </w:lvl>
  </w:abstractNum>
  <w:abstractNum w:abstractNumId="35" w15:restartNumberingAfterBreak="0">
    <w:nsid w:val="7C884BAE"/>
    <w:multiLevelType w:val="hybridMultilevel"/>
    <w:tmpl w:val="ECB0B200"/>
    <w:lvl w:ilvl="0" w:tplc="2BAA91B2">
      <w:start w:val="3"/>
      <w:numFmt w:val="bullet"/>
      <w:lvlText w:val="–"/>
      <w:lvlJc w:val="left"/>
      <w:pPr>
        <w:ind w:left="1996" w:hanging="360"/>
      </w:pPr>
      <w:rPr>
        <w:rFonts w:ascii="Times New Roman" w:hAnsi="Times New Roman" w:hint="default"/>
      </w:rPr>
    </w:lvl>
    <w:lvl w:ilvl="1" w:tplc="CBA4F23A">
      <w:start w:val="1"/>
      <w:numFmt w:val="bullet"/>
      <w:lvlText w:val="o"/>
      <w:lvlJc w:val="left"/>
      <w:pPr>
        <w:ind w:left="2716" w:hanging="360"/>
      </w:pPr>
      <w:rPr>
        <w:rFonts w:ascii="Courier New" w:hAnsi="Courier New" w:hint="default"/>
      </w:rPr>
    </w:lvl>
    <w:lvl w:ilvl="2" w:tplc="5DF875D0" w:tentative="1">
      <w:start w:val="1"/>
      <w:numFmt w:val="bullet"/>
      <w:lvlText w:val=""/>
      <w:lvlJc w:val="left"/>
      <w:pPr>
        <w:ind w:left="3436" w:hanging="360"/>
      </w:pPr>
      <w:rPr>
        <w:rFonts w:ascii="Wingdings" w:hAnsi="Wingdings" w:hint="default"/>
      </w:rPr>
    </w:lvl>
    <w:lvl w:ilvl="3" w:tplc="4C4694A6" w:tentative="1">
      <w:start w:val="1"/>
      <w:numFmt w:val="bullet"/>
      <w:lvlText w:val=""/>
      <w:lvlJc w:val="left"/>
      <w:pPr>
        <w:ind w:left="4156" w:hanging="360"/>
      </w:pPr>
      <w:rPr>
        <w:rFonts w:ascii="Symbol" w:hAnsi="Symbol" w:hint="default"/>
      </w:rPr>
    </w:lvl>
    <w:lvl w:ilvl="4" w:tplc="34CCF500" w:tentative="1">
      <w:start w:val="1"/>
      <w:numFmt w:val="bullet"/>
      <w:lvlText w:val="o"/>
      <w:lvlJc w:val="left"/>
      <w:pPr>
        <w:ind w:left="4876" w:hanging="360"/>
      </w:pPr>
      <w:rPr>
        <w:rFonts w:ascii="Courier New" w:hAnsi="Courier New" w:hint="default"/>
      </w:rPr>
    </w:lvl>
    <w:lvl w:ilvl="5" w:tplc="8A4E39C0" w:tentative="1">
      <w:start w:val="1"/>
      <w:numFmt w:val="bullet"/>
      <w:lvlText w:val=""/>
      <w:lvlJc w:val="left"/>
      <w:pPr>
        <w:ind w:left="5596" w:hanging="360"/>
      </w:pPr>
      <w:rPr>
        <w:rFonts w:ascii="Wingdings" w:hAnsi="Wingdings" w:hint="default"/>
      </w:rPr>
    </w:lvl>
    <w:lvl w:ilvl="6" w:tplc="C6401380" w:tentative="1">
      <w:start w:val="1"/>
      <w:numFmt w:val="bullet"/>
      <w:lvlText w:val=""/>
      <w:lvlJc w:val="left"/>
      <w:pPr>
        <w:ind w:left="6316" w:hanging="360"/>
      </w:pPr>
      <w:rPr>
        <w:rFonts w:ascii="Symbol" w:hAnsi="Symbol" w:hint="default"/>
      </w:rPr>
    </w:lvl>
    <w:lvl w:ilvl="7" w:tplc="5F106D26" w:tentative="1">
      <w:start w:val="1"/>
      <w:numFmt w:val="bullet"/>
      <w:lvlText w:val="o"/>
      <w:lvlJc w:val="left"/>
      <w:pPr>
        <w:ind w:left="7036" w:hanging="360"/>
      </w:pPr>
      <w:rPr>
        <w:rFonts w:ascii="Courier New" w:hAnsi="Courier New" w:hint="default"/>
      </w:rPr>
    </w:lvl>
    <w:lvl w:ilvl="8" w:tplc="E29AC79E" w:tentative="1">
      <w:start w:val="1"/>
      <w:numFmt w:val="bullet"/>
      <w:lvlText w:val=""/>
      <w:lvlJc w:val="left"/>
      <w:pPr>
        <w:ind w:left="7756" w:hanging="360"/>
      </w:pPr>
      <w:rPr>
        <w:rFonts w:ascii="Wingdings" w:hAnsi="Wingdings" w:hint="default"/>
      </w:rPr>
    </w:lvl>
  </w:abstractNum>
  <w:num w:numId="1" w16cid:durableId="601644437">
    <w:abstractNumId w:val="1"/>
  </w:num>
  <w:num w:numId="2" w16cid:durableId="1478451507">
    <w:abstractNumId w:val="19"/>
  </w:num>
  <w:num w:numId="3" w16cid:durableId="1433817968">
    <w:abstractNumId w:val="14"/>
  </w:num>
  <w:num w:numId="4" w16cid:durableId="667945565">
    <w:abstractNumId w:val="6"/>
  </w:num>
  <w:num w:numId="5" w16cid:durableId="1963151594">
    <w:abstractNumId w:val="32"/>
  </w:num>
  <w:num w:numId="6" w16cid:durableId="1120759844">
    <w:abstractNumId w:val="20"/>
  </w:num>
  <w:num w:numId="7" w16cid:durableId="382944124">
    <w:abstractNumId w:val="26"/>
  </w:num>
  <w:num w:numId="8" w16cid:durableId="1318799028">
    <w:abstractNumId w:val="0"/>
  </w:num>
  <w:num w:numId="9" w16cid:durableId="403114344">
    <w:abstractNumId w:val="35"/>
  </w:num>
  <w:num w:numId="10" w16cid:durableId="1128084825">
    <w:abstractNumId w:val="3"/>
  </w:num>
  <w:num w:numId="11" w16cid:durableId="1328173834">
    <w:abstractNumId w:val="28"/>
  </w:num>
  <w:num w:numId="12" w16cid:durableId="1343817851">
    <w:abstractNumId w:val="9"/>
  </w:num>
  <w:num w:numId="13" w16cid:durableId="1894003176">
    <w:abstractNumId w:val="11"/>
  </w:num>
  <w:num w:numId="14" w16cid:durableId="1838183860">
    <w:abstractNumId w:val="25"/>
  </w:num>
  <w:num w:numId="15" w16cid:durableId="1314677439">
    <w:abstractNumId w:val="5"/>
  </w:num>
  <w:num w:numId="16" w16cid:durableId="1313751074">
    <w:abstractNumId w:val="21"/>
  </w:num>
  <w:num w:numId="17" w16cid:durableId="410397868">
    <w:abstractNumId w:val="2"/>
  </w:num>
  <w:num w:numId="18" w16cid:durableId="878707977">
    <w:abstractNumId w:val="29"/>
  </w:num>
  <w:num w:numId="19" w16cid:durableId="1083528282">
    <w:abstractNumId w:val="13"/>
  </w:num>
  <w:num w:numId="20" w16cid:durableId="312948071">
    <w:abstractNumId w:val="23"/>
  </w:num>
  <w:num w:numId="21" w16cid:durableId="986129377">
    <w:abstractNumId w:val="7"/>
  </w:num>
  <w:num w:numId="22" w16cid:durableId="533276221">
    <w:abstractNumId w:val="31"/>
  </w:num>
  <w:num w:numId="23" w16cid:durableId="873343214">
    <w:abstractNumId w:val="33"/>
  </w:num>
  <w:num w:numId="24" w16cid:durableId="408354946">
    <w:abstractNumId w:val="30"/>
  </w:num>
  <w:num w:numId="25" w16cid:durableId="1210455330">
    <w:abstractNumId w:val="22"/>
  </w:num>
  <w:num w:numId="26" w16cid:durableId="1343237397">
    <w:abstractNumId w:val="16"/>
  </w:num>
  <w:num w:numId="27" w16cid:durableId="1323893874">
    <w:abstractNumId w:val="15"/>
  </w:num>
  <w:num w:numId="28" w16cid:durableId="750129084">
    <w:abstractNumId w:val="17"/>
  </w:num>
  <w:num w:numId="29" w16cid:durableId="1201018947">
    <w:abstractNumId w:val="18"/>
  </w:num>
  <w:num w:numId="30" w16cid:durableId="297339440">
    <w:abstractNumId w:val="34"/>
  </w:num>
  <w:num w:numId="31" w16cid:durableId="1998146607">
    <w:abstractNumId w:val="8"/>
  </w:num>
  <w:num w:numId="32" w16cid:durableId="2061443740">
    <w:abstractNumId w:val="27"/>
  </w:num>
  <w:num w:numId="33" w16cid:durableId="1775512110">
    <w:abstractNumId w:val="4"/>
  </w:num>
  <w:num w:numId="34" w16cid:durableId="1499073213">
    <w:abstractNumId w:val="24"/>
  </w:num>
  <w:num w:numId="35" w16cid:durableId="72865150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4979"/>
    <w:rsid w:val="000774F6"/>
    <w:rsid w:val="000836C7"/>
    <w:rsid w:val="00084D51"/>
    <w:rsid w:val="00087C22"/>
    <w:rsid w:val="00090E04"/>
    <w:rsid w:val="0009216A"/>
    <w:rsid w:val="00097568"/>
    <w:rsid w:val="000979C1"/>
    <w:rsid w:val="000A0A92"/>
    <w:rsid w:val="000A799B"/>
    <w:rsid w:val="000B1034"/>
    <w:rsid w:val="000B1822"/>
    <w:rsid w:val="000B1F45"/>
    <w:rsid w:val="000B2686"/>
    <w:rsid w:val="000B3502"/>
    <w:rsid w:val="000B63D3"/>
    <w:rsid w:val="000C11E1"/>
    <w:rsid w:val="000D0A9A"/>
    <w:rsid w:val="000D5A0F"/>
    <w:rsid w:val="000E0EF6"/>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585"/>
    <w:rsid w:val="001603CD"/>
    <w:rsid w:val="001679EB"/>
    <w:rsid w:val="001720EC"/>
    <w:rsid w:val="0017218E"/>
    <w:rsid w:val="001723C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6784"/>
    <w:rsid w:val="001D7A86"/>
    <w:rsid w:val="001E0130"/>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B9F"/>
    <w:rsid w:val="00213C91"/>
    <w:rsid w:val="0021481A"/>
    <w:rsid w:val="00214D7A"/>
    <w:rsid w:val="00221B15"/>
    <w:rsid w:val="002220E5"/>
    <w:rsid w:val="002221FB"/>
    <w:rsid w:val="00222CF3"/>
    <w:rsid w:val="002245B9"/>
    <w:rsid w:val="00227C8B"/>
    <w:rsid w:val="0023150F"/>
    <w:rsid w:val="002317C7"/>
    <w:rsid w:val="00233141"/>
    <w:rsid w:val="00236E61"/>
    <w:rsid w:val="00245651"/>
    <w:rsid w:val="00245EC7"/>
    <w:rsid w:val="00247ABA"/>
    <w:rsid w:val="00250DA0"/>
    <w:rsid w:val="00251B84"/>
    <w:rsid w:val="0025490A"/>
    <w:rsid w:val="00254BF3"/>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FC3"/>
    <w:rsid w:val="00293B4B"/>
    <w:rsid w:val="00294912"/>
    <w:rsid w:val="002953AD"/>
    <w:rsid w:val="002A3766"/>
    <w:rsid w:val="002A3B17"/>
    <w:rsid w:val="002A3F62"/>
    <w:rsid w:val="002A4550"/>
    <w:rsid w:val="002A45D1"/>
    <w:rsid w:val="002B0393"/>
    <w:rsid w:val="002B4CA0"/>
    <w:rsid w:val="002B52CC"/>
    <w:rsid w:val="002B6E64"/>
    <w:rsid w:val="002C1CCB"/>
    <w:rsid w:val="002C270A"/>
    <w:rsid w:val="002C3FEC"/>
    <w:rsid w:val="002C46AC"/>
    <w:rsid w:val="002C55B6"/>
    <w:rsid w:val="002C7B78"/>
    <w:rsid w:val="002D60E4"/>
    <w:rsid w:val="002D7EFF"/>
    <w:rsid w:val="002E569B"/>
    <w:rsid w:val="002E6339"/>
    <w:rsid w:val="002E7308"/>
    <w:rsid w:val="002F2DDD"/>
    <w:rsid w:val="002F63B0"/>
    <w:rsid w:val="002F64D4"/>
    <w:rsid w:val="002F7897"/>
    <w:rsid w:val="00301ACC"/>
    <w:rsid w:val="00301DA6"/>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3B06"/>
    <w:rsid w:val="00384065"/>
    <w:rsid w:val="00385A60"/>
    <w:rsid w:val="00390064"/>
    <w:rsid w:val="00391716"/>
    <w:rsid w:val="00391C98"/>
    <w:rsid w:val="00396B6C"/>
    <w:rsid w:val="00396F24"/>
    <w:rsid w:val="00397A64"/>
    <w:rsid w:val="003A0575"/>
    <w:rsid w:val="003A10C2"/>
    <w:rsid w:val="003A1D77"/>
    <w:rsid w:val="003A6034"/>
    <w:rsid w:val="003A6A62"/>
    <w:rsid w:val="003B0702"/>
    <w:rsid w:val="003B1FBE"/>
    <w:rsid w:val="003B2C1B"/>
    <w:rsid w:val="003C13E0"/>
    <w:rsid w:val="003C2238"/>
    <w:rsid w:val="003C3C33"/>
    <w:rsid w:val="003D26B9"/>
    <w:rsid w:val="003D5652"/>
    <w:rsid w:val="003E0FD3"/>
    <w:rsid w:val="003E4E7C"/>
    <w:rsid w:val="003E706A"/>
    <w:rsid w:val="003F2CD6"/>
    <w:rsid w:val="003F7C47"/>
    <w:rsid w:val="0040124F"/>
    <w:rsid w:val="00402AD4"/>
    <w:rsid w:val="00410ADC"/>
    <w:rsid w:val="00415B1F"/>
    <w:rsid w:val="00415F0F"/>
    <w:rsid w:val="00420EA2"/>
    <w:rsid w:val="00421156"/>
    <w:rsid w:val="00427CA7"/>
    <w:rsid w:val="00430AE8"/>
    <w:rsid w:val="00431178"/>
    <w:rsid w:val="00431299"/>
    <w:rsid w:val="00435409"/>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7FE"/>
    <w:rsid w:val="00463BDC"/>
    <w:rsid w:val="00464B7B"/>
    <w:rsid w:val="00465DC6"/>
    <w:rsid w:val="00466192"/>
    <w:rsid w:val="004668C5"/>
    <w:rsid w:val="00471A6D"/>
    <w:rsid w:val="00472475"/>
    <w:rsid w:val="00472BFF"/>
    <w:rsid w:val="00476114"/>
    <w:rsid w:val="00476DA6"/>
    <w:rsid w:val="00483819"/>
    <w:rsid w:val="00485A2D"/>
    <w:rsid w:val="00486499"/>
    <w:rsid w:val="004956D8"/>
    <w:rsid w:val="004A0525"/>
    <w:rsid w:val="004A2705"/>
    <w:rsid w:val="004A5FFD"/>
    <w:rsid w:val="004A6EC7"/>
    <w:rsid w:val="004B0FB5"/>
    <w:rsid w:val="004B18CA"/>
    <w:rsid w:val="004B5E24"/>
    <w:rsid w:val="004B7723"/>
    <w:rsid w:val="004C021B"/>
    <w:rsid w:val="004C2F9F"/>
    <w:rsid w:val="004C5912"/>
    <w:rsid w:val="004D1C44"/>
    <w:rsid w:val="004D2BEE"/>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1C31"/>
    <w:rsid w:val="0054288F"/>
    <w:rsid w:val="005455C1"/>
    <w:rsid w:val="00545C95"/>
    <w:rsid w:val="005515FE"/>
    <w:rsid w:val="0055418D"/>
    <w:rsid w:val="0056349A"/>
    <w:rsid w:val="00563681"/>
    <w:rsid w:val="00566BCC"/>
    <w:rsid w:val="00566D50"/>
    <w:rsid w:val="00566D90"/>
    <w:rsid w:val="00566DD9"/>
    <w:rsid w:val="0056755F"/>
    <w:rsid w:val="00572CA5"/>
    <w:rsid w:val="005765AA"/>
    <w:rsid w:val="00585279"/>
    <w:rsid w:val="00586AD6"/>
    <w:rsid w:val="00590DC3"/>
    <w:rsid w:val="0059568F"/>
    <w:rsid w:val="005971A8"/>
    <w:rsid w:val="005A0BC2"/>
    <w:rsid w:val="005A237E"/>
    <w:rsid w:val="005A3EF1"/>
    <w:rsid w:val="005B18CB"/>
    <w:rsid w:val="005B5C0A"/>
    <w:rsid w:val="005B72DB"/>
    <w:rsid w:val="005C295A"/>
    <w:rsid w:val="005C2DDD"/>
    <w:rsid w:val="005C3B4C"/>
    <w:rsid w:val="005C5024"/>
    <w:rsid w:val="005C5AC7"/>
    <w:rsid w:val="005C5DFA"/>
    <w:rsid w:val="005D0682"/>
    <w:rsid w:val="005D1497"/>
    <w:rsid w:val="005D334B"/>
    <w:rsid w:val="005E236B"/>
    <w:rsid w:val="005E3B53"/>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4D3A"/>
    <w:rsid w:val="00636C3F"/>
    <w:rsid w:val="006373B0"/>
    <w:rsid w:val="00640D9B"/>
    <w:rsid w:val="00642063"/>
    <w:rsid w:val="006474C6"/>
    <w:rsid w:val="0064799C"/>
    <w:rsid w:val="0065556A"/>
    <w:rsid w:val="00655D3C"/>
    <w:rsid w:val="006560A0"/>
    <w:rsid w:val="00656122"/>
    <w:rsid w:val="00664147"/>
    <w:rsid w:val="006645F7"/>
    <w:rsid w:val="00665F7B"/>
    <w:rsid w:val="006701B4"/>
    <w:rsid w:val="00670746"/>
    <w:rsid w:val="00670F83"/>
    <w:rsid w:val="00671584"/>
    <w:rsid w:val="00672468"/>
    <w:rsid w:val="00673FFB"/>
    <w:rsid w:val="006744ED"/>
    <w:rsid w:val="00675FA7"/>
    <w:rsid w:val="00681248"/>
    <w:rsid w:val="00681FD6"/>
    <w:rsid w:val="0069016A"/>
    <w:rsid w:val="006A1560"/>
    <w:rsid w:val="006A1A3C"/>
    <w:rsid w:val="006A211C"/>
    <w:rsid w:val="006B0E05"/>
    <w:rsid w:val="006B5317"/>
    <w:rsid w:val="006B5B91"/>
    <w:rsid w:val="006C1327"/>
    <w:rsid w:val="006C26B1"/>
    <w:rsid w:val="006C3948"/>
    <w:rsid w:val="006C3F6A"/>
    <w:rsid w:val="006C4F58"/>
    <w:rsid w:val="006C6893"/>
    <w:rsid w:val="006C6F8C"/>
    <w:rsid w:val="006C79AD"/>
    <w:rsid w:val="006D4A44"/>
    <w:rsid w:val="006D568C"/>
    <w:rsid w:val="006D7B3C"/>
    <w:rsid w:val="006E1FE1"/>
    <w:rsid w:val="006E4593"/>
    <w:rsid w:val="006E4648"/>
    <w:rsid w:val="006E5E4F"/>
    <w:rsid w:val="006F212F"/>
    <w:rsid w:val="006F3F54"/>
    <w:rsid w:val="006F4837"/>
    <w:rsid w:val="006F60E5"/>
    <w:rsid w:val="006F68D0"/>
    <w:rsid w:val="006F7C92"/>
    <w:rsid w:val="00701610"/>
    <w:rsid w:val="00701A80"/>
    <w:rsid w:val="00703F27"/>
    <w:rsid w:val="00704DD2"/>
    <w:rsid w:val="007064DD"/>
    <w:rsid w:val="00706CD5"/>
    <w:rsid w:val="0070758C"/>
    <w:rsid w:val="00707759"/>
    <w:rsid w:val="00707959"/>
    <w:rsid w:val="00707BB6"/>
    <w:rsid w:val="00712466"/>
    <w:rsid w:val="007124B2"/>
    <w:rsid w:val="0071284E"/>
    <w:rsid w:val="00713B15"/>
    <w:rsid w:val="0071468F"/>
    <w:rsid w:val="007153D2"/>
    <w:rsid w:val="00715938"/>
    <w:rsid w:val="00720F00"/>
    <w:rsid w:val="007235AC"/>
    <w:rsid w:val="007258F8"/>
    <w:rsid w:val="00725FB8"/>
    <w:rsid w:val="007270CD"/>
    <w:rsid w:val="00727F2B"/>
    <w:rsid w:val="00730662"/>
    <w:rsid w:val="00734FEE"/>
    <w:rsid w:val="0074106D"/>
    <w:rsid w:val="00746952"/>
    <w:rsid w:val="00750361"/>
    <w:rsid w:val="00755009"/>
    <w:rsid w:val="00756843"/>
    <w:rsid w:val="00760966"/>
    <w:rsid w:val="00762332"/>
    <w:rsid w:val="0076255C"/>
    <w:rsid w:val="00772122"/>
    <w:rsid w:val="007725FF"/>
    <w:rsid w:val="007726C0"/>
    <w:rsid w:val="0077414E"/>
    <w:rsid w:val="00777210"/>
    <w:rsid w:val="00777D32"/>
    <w:rsid w:val="00780BD2"/>
    <w:rsid w:val="00781343"/>
    <w:rsid w:val="007816B0"/>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7ECB"/>
    <w:rsid w:val="007C06F6"/>
    <w:rsid w:val="007C29B5"/>
    <w:rsid w:val="007C6E90"/>
    <w:rsid w:val="007C703D"/>
    <w:rsid w:val="007C7FD2"/>
    <w:rsid w:val="007D09D2"/>
    <w:rsid w:val="007D18C2"/>
    <w:rsid w:val="007D33EB"/>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10371"/>
    <w:rsid w:val="008119BD"/>
    <w:rsid w:val="00816AB8"/>
    <w:rsid w:val="008207FB"/>
    <w:rsid w:val="008258A9"/>
    <w:rsid w:val="00825990"/>
    <w:rsid w:val="008273E2"/>
    <w:rsid w:val="008312EE"/>
    <w:rsid w:val="00834807"/>
    <w:rsid w:val="0083482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8039A"/>
    <w:rsid w:val="00881EF7"/>
    <w:rsid w:val="00883E16"/>
    <w:rsid w:val="00887713"/>
    <w:rsid w:val="008A4B45"/>
    <w:rsid w:val="008A4C63"/>
    <w:rsid w:val="008A5538"/>
    <w:rsid w:val="008B5C13"/>
    <w:rsid w:val="008B5D0F"/>
    <w:rsid w:val="008C1E8C"/>
    <w:rsid w:val="008C2DC4"/>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465"/>
    <w:rsid w:val="00923545"/>
    <w:rsid w:val="0092411E"/>
    <w:rsid w:val="00925E03"/>
    <w:rsid w:val="00925F09"/>
    <w:rsid w:val="00927C95"/>
    <w:rsid w:val="009318A1"/>
    <w:rsid w:val="009334B9"/>
    <w:rsid w:val="00940E58"/>
    <w:rsid w:val="00941E0D"/>
    <w:rsid w:val="009424C8"/>
    <w:rsid w:val="00944CD8"/>
    <w:rsid w:val="00946E51"/>
    <w:rsid w:val="00946F96"/>
    <w:rsid w:val="00953422"/>
    <w:rsid w:val="009554F8"/>
    <w:rsid w:val="0095577E"/>
    <w:rsid w:val="00960FC4"/>
    <w:rsid w:val="00962850"/>
    <w:rsid w:val="009629DE"/>
    <w:rsid w:val="0096440C"/>
    <w:rsid w:val="00973D4F"/>
    <w:rsid w:val="00974D02"/>
    <w:rsid w:val="00975E01"/>
    <w:rsid w:val="00977FC1"/>
    <w:rsid w:val="009800D7"/>
    <w:rsid w:val="00983204"/>
    <w:rsid w:val="009912E1"/>
    <w:rsid w:val="00992BAF"/>
    <w:rsid w:val="009935FF"/>
    <w:rsid w:val="00993C47"/>
    <w:rsid w:val="00994935"/>
    <w:rsid w:val="00994F43"/>
    <w:rsid w:val="009A2BEF"/>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AB2"/>
    <w:rsid w:val="00A05C51"/>
    <w:rsid w:val="00A067EC"/>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EE"/>
    <w:rsid w:val="00A454E4"/>
    <w:rsid w:val="00A52233"/>
    <w:rsid w:val="00A55D05"/>
    <w:rsid w:val="00A56CCB"/>
    <w:rsid w:val="00A6261B"/>
    <w:rsid w:val="00A64677"/>
    <w:rsid w:val="00A66CEA"/>
    <w:rsid w:val="00A674ED"/>
    <w:rsid w:val="00A675D2"/>
    <w:rsid w:val="00A73D53"/>
    <w:rsid w:val="00A86A10"/>
    <w:rsid w:val="00A969DE"/>
    <w:rsid w:val="00AA0325"/>
    <w:rsid w:val="00AA058B"/>
    <w:rsid w:val="00AA5C2A"/>
    <w:rsid w:val="00AB0CF5"/>
    <w:rsid w:val="00AB37F6"/>
    <w:rsid w:val="00AB3B3D"/>
    <w:rsid w:val="00AB5ABC"/>
    <w:rsid w:val="00AC0517"/>
    <w:rsid w:val="00AC1F04"/>
    <w:rsid w:val="00AC6511"/>
    <w:rsid w:val="00AC66E9"/>
    <w:rsid w:val="00AC7F28"/>
    <w:rsid w:val="00AD0DC7"/>
    <w:rsid w:val="00AD0F07"/>
    <w:rsid w:val="00AD255E"/>
    <w:rsid w:val="00AD71A4"/>
    <w:rsid w:val="00AE7B53"/>
    <w:rsid w:val="00AF0A3E"/>
    <w:rsid w:val="00AF1898"/>
    <w:rsid w:val="00AF415E"/>
    <w:rsid w:val="00AF6427"/>
    <w:rsid w:val="00B002DC"/>
    <w:rsid w:val="00B02850"/>
    <w:rsid w:val="00B0496E"/>
    <w:rsid w:val="00B04F62"/>
    <w:rsid w:val="00B05274"/>
    <w:rsid w:val="00B065FD"/>
    <w:rsid w:val="00B10EB9"/>
    <w:rsid w:val="00B11392"/>
    <w:rsid w:val="00B1198B"/>
    <w:rsid w:val="00B16B07"/>
    <w:rsid w:val="00B178D1"/>
    <w:rsid w:val="00B21D93"/>
    <w:rsid w:val="00B2612A"/>
    <w:rsid w:val="00B263FE"/>
    <w:rsid w:val="00B419D0"/>
    <w:rsid w:val="00B42040"/>
    <w:rsid w:val="00B42F36"/>
    <w:rsid w:val="00B43CC9"/>
    <w:rsid w:val="00B516A8"/>
    <w:rsid w:val="00B5258D"/>
    <w:rsid w:val="00B53F7C"/>
    <w:rsid w:val="00B545BB"/>
    <w:rsid w:val="00B60049"/>
    <w:rsid w:val="00B65E11"/>
    <w:rsid w:val="00B66F1F"/>
    <w:rsid w:val="00B7589C"/>
    <w:rsid w:val="00B75EE0"/>
    <w:rsid w:val="00B76473"/>
    <w:rsid w:val="00B812A7"/>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B7EC3"/>
    <w:rsid w:val="00BC09F8"/>
    <w:rsid w:val="00BC18F7"/>
    <w:rsid w:val="00BC1FCF"/>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6D87"/>
    <w:rsid w:val="00C00C34"/>
    <w:rsid w:val="00C024C0"/>
    <w:rsid w:val="00C07BC4"/>
    <w:rsid w:val="00C10D61"/>
    <w:rsid w:val="00C13078"/>
    <w:rsid w:val="00C14AF6"/>
    <w:rsid w:val="00C16494"/>
    <w:rsid w:val="00C22D8F"/>
    <w:rsid w:val="00C23400"/>
    <w:rsid w:val="00C252D7"/>
    <w:rsid w:val="00C254FD"/>
    <w:rsid w:val="00C30EE9"/>
    <w:rsid w:val="00C33C85"/>
    <w:rsid w:val="00C3467B"/>
    <w:rsid w:val="00C355B9"/>
    <w:rsid w:val="00C37366"/>
    <w:rsid w:val="00C40082"/>
    <w:rsid w:val="00C40199"/>
    <w:rsid w:val="00C43228"/>
    <w:rsid w:val="00C43BD5"/>
    <w:rsid w:val="00C44144"/>
    <w:rsid w:val="00C4418E"/>
    <w:rsid w:val="00C445F8"/>
    <w:rsid w:val="00C44927"/>
    <w:rsid w:val="00C52E97"/>
    <w:rsid w:val="00C531C9"/>
    <w:rsid w:val="00C535CF"/>
    <w:rsid w:val="00C74BC6"/>
    <w:rsid w:val="00C77C1D"/>
    <w:rsid w:val="00C81F2A"/>
    <w:rsid w:val="00C8600C"/>
    <w:rsid w:val="00C86028"/>
    <w:rsid w:val="00C92614"/>
    <w:rsid w:val="00C927A4"/>
    <w:rsid w:val="00C93B59"/>
    <w:rsid w:val="00C93D33"/>
    <w:rsid w:val="00C943FF"/>
    <w:rsid w:val="00C95238"/>
    <w:rsid w:val="00C96524"/>
    <w:rsid w:val="00CB037D"/>
    <w:rsid w:val="00CB1CA4"/>
    <w:rsid w:val="00CB6EED"/>
    <w:rsid w:val="00CB72E6"/>
    <w:rsid w:val="00CC2252"/>
    <w:rsid w:val="00CC6AD5"/>
    <w:rsid w:val="00CD32FF"/>
    <w:rsid w:val="00CD57FA"/>
    <w:rsid w:val="00CD6B08"/>
    <w:rsid w:val="00CE1B63"/>
    <w:rsid w:val="00CE2399"/>
    <w:rsid w:val="00CE33C1"/>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7891"/>
    <w:rsid w:val="00D23D89"/>
    <w:rsid w:val="00D24A9D"/>
    <w:rsid w:val="00D25DBF"/>
    <w:rsid w:val="00D31CDE"/>
    <w:rsid w:val="00D36D3B"/>
    <w:rsid w:val="00D42216"/>
    <w:rsid w:val="00D43895"/>
    <w:rsid w:val="00D509CA"/>
    <w:rsid w:val="00D53308"/>
    <w:rsid w:val="00D53F53"/>
    <w:rsid w:val="00D6131C"/>
    <w:rsid w:val="00D6304E"/>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A61A8"/>
    <w:rsid w:val="00DB0471"/>
    <w:rsid w:val="00DB5F2F"/>
    <w:rsid w:val="00DC025A"/>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4542"/>
    <w:rsid w:val="00E41D59"/>
    <w:rsid w:val="00E43747"/>
    <w:rsid w:val="00E45458"/>
    <w:rsid w:val="00E45562"/>
    <w:rsid w:val="00E47182"/>
    <w:rsid w:val="00E47970"/>
    <w:rsid w:val="00E50F71"/>
    <w:rsid w:val="00E51253"/>
    <w:rsid w:val="00E51ED5"/>
    <w:rsid w:val="00E65CE0"/>
    <w:rsid w:val="00E66B5A"/>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B99"/>
    <w:rsid w:val="00ED76FD"/>
    <w:rsid w:val="00EE128D"/>
    <w:rsid w:val="00EE63B4"/>
    <w:rsid w:val="00EF31CE"/>
    <w:rsid w:val="00EF59B0"/>
    <w:rsid w:val="00EF714F"/>
    <w:rsid w:val="00F02310"/>
    <w:rsid w:val="00F056CC"/>
    <w:rsid w:val="00F05E2A"/>
    <w:rsid w:val="00F06674"/>
    <w:rsid w:val="00F0766B"/>
    <w:rsid w:val="00F11AF7"/>
    <w:rsid w:val="00F12CC5"/>
    <w:rsid w:val="00F12FE1"/>
    <w:rsid w:val="00F147E1"/>
    <w:rsid w:val="00F220A1"/>
    <w:rsid w:val="00F22C20"/>
    <w:rsid w:val="00F2451C"/>
    <w:rsid w:val="00F2612B"/>
    <w:rsid w:val="00F3047C"/>
    <w:rsid w:val="00F32A36"/>
    <w:rsid w:val="00F32F31"/>
    <w:rsid w:val="00F40A82"/>
    <w:rsid w:val="00F4109C"/>
    <w:rsid w:val="00F433D6"/>
    <w:rsid w:val="00F44AD4"/>
    <w:rsid w:val="00F5047F"/>
    <w:rsid w:val="00F5242B"/>
    <w:rsid w:val="00F5559B"/>
    <w:rsid w:val="00F66C8B"/>
    <w:rsid w:val="00F66DFF"/>
    <w:rsid w:val="00F70312"/>
    <w:rsid w:val="00F719D0"/>
    <w:rsid w:val="00F72D6B"/>
    <w:rsid w:val="00F75CD1"/>
    <w:rsid w:val="00F763CA"/>
    <w:rsid w:val="00F76CBF"/>
    <w:rsid w:val="00F80E29"/>
    <w:rsid w:val="00F80F37"/>
    <w:rsid w:val="00F826AA"/>
    <w:rsid w:val="00F836F9"/>
    <w:rsid w:val="00F87522"/>
    <w:rsid w:val="00F8761E"/>
    <w:rsid w:val="00F90642"/>
    <w:rsid w:val="00F92BA2"/>
    <w:rsid w:val="00F93680"/>
    <w:rsid w:val="00F96662"/>
    <w:rsid w:val="00FA07FF"/>
    <w:rsid w:val="00FA15D4"/>
    <w:rsid w:val="00FA18B4"/>
    <w:rsid w:val="00FA2DD0"/>
    <w:rsid w:val="00FA4C9C"/>
    <w:rsid w:val="00FA520F"/>
    <w:rsid w:val="00FB00F2"/>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4F49"/>
    <w:rsid w:val="00FE75B9"/>
    <w:rsid w:val="00FE777D"/>
    <w:rsid w:val="00FE7C70"/>
    <w:rsid w:val="00FF3BA3"/>
    <w:rsid w:val="00FF587F"/>
    <w:rsid w:val="00FF619E"/>
    <w:rsid w:val="04938B0E"/>
    <w:rsid w:val="12B279B6"/>
    <w:rsid w:val="27497D9F"/>
    <w:rsid w:val="283110A0"/>
    <w:rsid w:val="32D3B7E3"/>
    <w:rsid w:val="35E0D84D"/>
    <w:rsid w:val="44BAE727"/>
    <w:rsid w:val="49812550"/>
    <w:rsid w:val="4AF5A201"/>
    <w:rsid w:val="51BDD8BC"/>
    <w:rsid w:val="56B35060"/>
    <w:rsid w:val="649D219C"/>
    <w:rsid w:val="67E805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0F70064C-160F-404F-A327-CFC563E41138}">
  <ds:schemaRefs>
    <ds:schemaRef ds:uri="http://schemas.microsoft.com/sharepoint/v3/contenttype/forms"/>
  </ds:schemaRefs>
</ds:datastoreItem>
</file>

<file path=customXml/itemProps2.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3.xml><?xml version="1.0" encoding="utf-8"?>
<ds:datastoreItem xmlns:ds="http://schemas.openxmlformats.org/officeDocument/2006/customXml" ds:itemID="{7E52D06F-5259-4BCF-A183-F24966A2F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 ds:uri="fb31639d-e105-4f04-a68e-fe2bde81931d"/>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21</Pages>
  <Words>44307</Words>
  <Characters>25255</Characters>
  <Application>Microsoft Office Word</Application>
  <DocSecurity>0</DocSecurity>
  <Lines>210</Lines>
  <Paragraphs>138</Paragraphs>
  <ScaleCrop>false</ScaleCrop>
  <Company/>
  <LinksUpToDate>false</LinksUpToDate>
  <CharactersWithSpaces>69424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Aiškutė Tranienė</cp:lastModifiedBy>
  <cp:revision>21</cp:revision>
  <dcterms:created xsi:type="dcterms:W3CDTF">2025-02-21T08:47:00Z</dcterms:created>
  <dcterms:modified xsi:type="dcterms:W3CDTF">2025-03-06T12:28:00Z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